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66" w:rsidRDefault="00B02466" w:rsidP="00B02466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ПРИМОРСКАЯ СЕЛЬСКАЯ ДУМА</w:t>
      </w:r>
    </w:p>
    <w:p w:rsidR="00B02466" w:rsidRDefault="00B02466" w:rsidP="00B0246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ПРИМОРСКОГО СЕЛЬСКОГО ПОСЕЛЕНИЯ</w:t>
      </w:r>
      <w:r>
        <w:rPr>
          <w:rFonts w:ascii="Times New Roman" w:hAnsi="Times New Roman"/>
        </w:rPr>
        <w:br/>
        <w:t>БЫКОВСКОГО МУНИЦИПАЛЬНОГО РАЙОНА</w:t>
      </w:r>
      <w:r>
        <w:rPr>
          <w:rFonts w:ascii="Times New Roman" w:hAnsi="Times New Roman"/>
        </w:rPr>
        <w:br/>
        <w:t>ВОЛГОГРАДСКОЙ ОБЛАСТИ</w:t>
      </w:r>
    </w:p>
    <w:p w:rsidR="00B02466" w:rsidRDefault="00B02466" w:rsidP="00B02466">
      <w:pPr>
        <w:pStyle w:val="a6"/>
        <w:rPr>
          <w:rFonts w:ascii="Times New Roman" w:hAnsi="Times New Roman"/>
          <w:noProof/>
        </w:rPr>
      </w:pPr>
    </w:p>
    <w:p w:rsidR="00B02466" w:rsidRDefault="00B02466" w:rsidP="00B02466">
      <w:pPr>
        <w:pStyle w:val="a6"/>
        <w:rPr>
          <w:rFonts w:ascii="Times New Roman" w:hAnsi="Times New Roman"/>
        </w:rPr>
      </w:pPr>
    </w:p>
    <w:p w:rsidR="00B02466" w:rsidRDefault="00B02466" w:rsidP="00B02466">
      <w:pPr>
        <w:pStyle w:val="a6"/>
        <w:rPr>
          <w:rFonts w:ascii="Times New Roman" w:hAnsi="Times New Roman"/>
        </w:rPr>
      </w:pPr>
    </w:p>
    <w:p w:rsidR="00B02466" w:rsidRDefault="00B02466" w:rsidP="00B0246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02466" w:rsidRDefault="00B02466" w:rsidP="00B02466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02466" w:rsidTr="00B02466">
        <w:tc>
          <w:tcPr>
            <w:tcW w:w="4785" w:type="dxa"/>
            <w:hideMark/>
          </w:tcPr>
          <w:p w:rsidR="00B02466" w:rsidRDefault="00B02466" w:rsidP="00B5423C">
            <w:pPr>
              <w:pStyle w:val="a6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5423C">
              <w:rPr>
                <w:rFonts w:ascii="Times New Roman" w:hAnsi="Times New Roman"/>
                <w:sz w:val="28"/>
                <w:szCs w:val="28"/>
              </w:rPr>
              <w:t>5 августа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2014  г.</w:t>
            </w:r>
          </w:p>
        </w:tc>
        <w:tc>
          <w:tcPr>
            <w:tcW w:w="4786" w:type="dxa"/>
            <w:hideMark/>
          </w:tcPr>
          <w:p w:rsidR="00B02466" w:rsidRDefault="00B02466" w:rsidP="00B5423C">
            <w:pPr>
              <w:pStyle w:val="a6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№ 8</w:t>
            </w:r>
            <w:r w:rsidR="00B5423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/20</w:t>
            </w:r>
            <w:r w:rsidR="00B542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B02466" w:rsidRDefault="00B02466" w:rsidP="00B02466">
      <w:pPr>
        <w:pStyle w:val="a4"/>
        <w:rPr>
          <w:b/>
        </w:rPr>
      </w:pPr>
    </w:p>
    <w:p w:rsidR="00B5423C" w:rsidRPr="00B5423C" w:rsidRDefault="00B5423C" w:rsidP="00B5423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5423C">
        <w:rPr>
          <w:rFonts w:ascii="Times New Roman" w:hAnsi="Times New Roman" w:cs="Times New Roman"/>
          <w:sz w:val="28"/>
          <w:szCs w:val="28"/>
        </w:rPr>
        <w:t>Об утверждении Положения о гимне</w:t>
      </w:r>
    </w:p>
    <w:p w:rsidR="0045189B" w:rsidRPr="00B5423C" w:rsidRDefault="00B5423C" w:rsidP="00B5423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5423C">
        <w:rPr>
          <w:rFonts w:ascii="Times New Roman" w:hAnsi="Times New Roman" w:cs="Times New Roman"/>
          <w:sz w:val="28"/>
          <w:szCs w:val="28"/>
        </w:rPr>
        <w:t>Приморского сельского поселения</w:t>
      </w:r>
    </w:p>
    <w:p w:rsidR="0045189B" w:rsidRPr="0045189B" w:rsidRDefault="0045189B" w:rsidP="0045189B"/>
    <w:p w:rsidR="0045189B" w:rsidRPr="00B5423C" w:rsidRDefault="0045189B" w:rsidP="0045189B"/>
    <w:p w:rsidR="0045189B" w:rsidRDefault="0045189B" w:rsidP="004518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 соответствии  с  Федеральным  Законом  от   06</w:t>
      </w:r>
      <w:r w:rsidR="00B5423C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2003г</w:t>
      </w:r>
      <w:r w:rsidR="008107CF">
        <w:rPr>
          <w:sz w:val="28"/>
          <w:szCs w:val="28"/>
        </w:rPr>
        <w:t>.</w:t>
      </w:r>
      <w:r>
        <w:rPr>
          <w:sz w:val="28"/>
          <w:szCs w:val="28"/>
        </w:rPr>
        <w:t xml:space="preserve">  № 131-ФЗ «Об общих принципах   организации  местного самоуправления  в  Российской Федерации», статьи 3 Устава </w:t>
      </w:r>
      <w:r w:rsidR="00C60683">
        <w:rPr>
          <w:sz w:val="28"/>
          <w:szCs w:val="28"/>
        </w:rPr>
        <w:t>Приморского</w:t>
      </w:r>
      <w:r>
        <w:rPr>
          <w:sz w:val="28"/>
          <w:szCs w:val="28"/>
        </w:rPr>
        <w:t xml:space="preserve"> сельского поселения, </w:t>
      </w:r>
    </w:p>
    <w:p w:rsidR="0045189B" w:rsidRDefault="0045189B" w:rsidP="004518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C60683">
        <w:rPr>
          <w:sz w:val="28"/>
          <w:szCs w:val="28"/>
        </w:rPr>
        <w:t>Приморска</w:t>
      </w:r>
      <w:r>
        <w:rPr>
          <w:sz w:val="28"/>
          <w:szCs w:val="28"/>
        </w:rPr>
        <w:t>я сельская Дума</w:t>
      </w:r>
    </w:p>
    <w:p w:rsidR="0045189B" w:rsidRDefault="0045189B" w:rsidP="0045189B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60683" w:rsidRDefault="0045189B" w:rsidP="00C6068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  Положение  «О  </w:t>
      </w:r>
      <w:r w:rsidR="00C60683">
        <w:rPr>
          <w:sz w:val="28"/>
          <w:szCs w:val="28"/>
        </w:rPr>
        <w:t>г</w:t>
      </w:r>
      <w:r>
        <w:rPr>
          <w:sz w:val="28"/>
          <w:szCs w:val="28"/>
        </w:rPr>
        <w:t xml:space="preserve">имне   </w:t>
      </w:r>
      <w:r w:rsidR="00C60683">
        <w:rPr>
          <w:sz w:val="28"/>
          <w:szCs w:val="28"/>
        </w:rPr>
        <w:t>Приморского</w:t>
      </w:r>
      <w:r>
        <w:rPr>
          <w:sz w:val="28"/>
          <w:szCs w:val="28"/>
        </w:rPr>
        <w:t xml:space="preserve">  сельского  поселения» согласно    приложению</w:t>
      </w:r>
      <w:r w:rsidR="00C60683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C60683" w:rsidRDefault="00C60683" w:rsidP="00C6068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текст гимна Приморского сельского поселения согласно приложению 2.</w:t>
      </w:r>
    </w:p>
    <w:p w:rsidR="0045189B" w:rsidRDefault="0045189B" w:rsidP="00C6068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   решение   вступает    в    силу     с    момента    подписания    и подлежит     официальному    обнародованию.</w:t>
      </w:r>
    </w:p>
    <w:p w:rsidR="0045189B" w:rsidRDefault="0045189B" w:rsidP="0045189B">
      <w:pPr>
        <w:pStyle w:val="a3"/>
        <w:rPr>
          <w:sz w:val="28"/>
          <w:szCs w:val="28"/>
        </w:rPr>
      </w:pPr>
    </w:p>
    <w:p w:rsidR="0045189B" w:rsidRDefault="0045189B" w:rsidP="0045189B">
      <w:pPr>
        <w:pStyle w:val="a3"/>
        <w:rPr>
          <w:sz w:val="28"/>
          <w:szCs w:val="28"/>
        </w:rPr>
      </w:pPr>
    </w:p>
    <w:p w:rsidR="0045189B" w:rsidRDefault="0045189B" w:rsidP="0045189B">
      <w:pPr>
        <w:pStyle w:val="a3"/>
        <w:rPr>
          <w:sz w:val="28"/>
          <w:szCs w:val="28"/>
        </w:rPr>
      </w:pPr>
    </w:p>
    <w:p w:rsidR="0045189B" w:rsidRDefault="00C60683" w:rsidP="00C60683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Приморского сельского поселения                                      И.И. Чижов</w:t>
      </w:r>
    </w:p>
    <w:p w:rsidR="0045189B" w:rsidRDefault="0045189B" w:rsidP="0045189B">
      <w:pPr>
        <w:pStyle w:val="a3"/>
        <w:jc w:val="right"/>
        <w:rPr>
          <w:sz w:val="28"/>
          <w:szCs w:val="28"/>
        </w:rPr>
      </w:pPr>
    </w:p>
    <w:p w:rsidR="0045189B" w:rsidRDefault="0045189B" w:rsidP="0045189B">
      <w:pPr>
        <w:pStyle w:val="a3"/>
        <w:jc w:val="right"/>
        <w:rPr>
          <w:sz w:val="28"/>
          <w:szCs w:val="28"/>
        </w:rPr>
      </w:pPr>
    </w:p>
    <w:p w:rsidR="0045189B" w:rsidRDefault="0045189B" w:rsidP="0045189B">
      <w:pPr>
        <w:pStyle w:val="a3"/>
        <w:jc w:val="right"/>
        <w:rPr>
          <w:sz w:val="28"/>
          <w:szCs w:val="28"/>
        </w:rPr>
      </w:pPr>
    </w:p>
    <w:p w:rsidR="00C60683" w:rsidRDefault="00C60683" w:rsidP="0045189B">
      <w:pPr>
        <w:pStyle w:val="a3"/>
        <w:jc w:val="right"/>
        <w:rPr>
          <w:sz w:val="28"/>
          <w:szCs w:val="28"/>
        </w:rPr>
      </w:pPr>
    </w:p>
    <w:p w:rsidR="00C60683" w:rsidRDefault="00C60683" w:rsidP="0045189B">
      <w:pPr>
        <w:pStyle w:val="a3"/>
        <w:jc w:val="right"/>
        <w:rPr>
          <w:sz w:val="28"/>
          <w:szCs w:val="28"/>
        </w:rPr>
      </w:pPr>
    </w:p>
    <w:p w:rsidR="00C60683" w:rsidRPr="00C60683" w:rsidRDefault="00C60683" w:rsidP="00C6068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5189B" w:rsidRPr="00C60683" w:rsidRDefault="00C60683" w:rsidP="00C6068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5189B" w:rsidRPr="00C60683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5189B" w:rsidRPr="00C606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Приморской </w:t>
      </w:r>
      <w:r w:rsidR="0045189B" w:rsidRPr="00C60683">
        <w:rPr>
          <w:rFonts w:ascii="Times New Roman" w:hAnsi="Times New Roman" w:cs="Times New Roman"/>
          <w:sz w:val="24"/>
          <w:szCs w:val="24"/>
        </w:rPr>
        <w:t>сельской  Думы</w:t>
      </w:r>
      <w:r w:rsidR="0045189B" w:rsidRPr="00C606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05 августа </w:t>
      </w:r>
      <w:r w:rsidR="0045189B" w:rsidRPr="00C60683">
        <w:rPr>
          <w:rFonts w:ascii="Times New Roman" w:hAnsi="Times New Roman" w:cs="Times New Roman"/>
          <w:sz w:val="24"/>
          <w:szCs w:val="24"/>
        </w:rPr>
        <w:t>2014г. №</w:t>
      </w:r>
      <w:r>
        <w:rPr>
          <w:rFonts w:ascii="Times New Roman" w:hAnsi="Times New Roman" w:cs="Times New Roman"/>
          <w:sz w:val="24"/>
          <w:szCs w:val="24"/>
        </w:rPr>
        <w:t>88/208</w:t>
      </w:r>
    </w:p>
    <w:p w:rsidR="00C60683" w:rsidRDefault="00C60683" w:rsidP="0045189B">
      <w:pPr>
        <w:pStyle w:val="a3"/>
        <w:jc w:val="center"/>
        <w:rPr>
          <w:sz w:val="28"/>
          <w:szCs w:val="28"/>
        </w:rPr>
      </w:pPr>
    </w:p>
    <w:p w:rsidR="00C60683" w:rsidRPr="00C60683" w:rsidRDefault="0045189B" w:rsidP="00C606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60683">
        <w:rPr>
          <w:rFonts w:ascii="Times New Roman" w:hAnsi="Times New Roman" w:cs="Times New Roman"/>
          <w:sz w:val="28"/>
          <w:szCs w:val="28"/>
        </w:rPr>
        <w:t>Положение</w:t>
      </w:r>
    </w:p>
    <w:p w:rsidR="0045189B" w:rsidRPr="00C60683" w:rsidRDefault="0045189B" w:rsidP="00C606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60683">
        <w:rPr>
          <w:rFonts w:ascii="Times New Roman" w:hAnsi="Times New Roman" w:cs="Times New Roman"/>
          <w:sz w:val="28"/>
          <w:szCs w:val="28"/>
        </w:rPr>
        <w:t xml:space="preserve">о гимне </w:t>
      </w:r>
      <w:r w:rsidR="00C60683" w:rsidRPr="00C60683">
        <w:rPr>
          <w:rFonts w:ascii="Times New Roman" w:hAnsi="Times New Roman" w:cs="Times New Roman"/>
          <w:sz w:val="28"/>
          <w:szCs w:val="28"/>
        </w:rPr>
        <w:t>Приморского</w:t>
      </w:r>
      <w:r w:rsidRPr="00C606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60683" w:rsidRDefault="0045189B" w:rsidP="004518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5189B" w:rsidRDefault="00C60683" w:rsidP="00C606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189B">
        <w:rPr>
          <w:sz w:val="28"/>
          <w:szCs w:val="28"/>
        </w:rPr>
        <w:t xml:space="preserve"> Настоящим Положением устанавливаются гимн </w:t>
      </w:r>
      <w:r>
        <w:rPr>
          <w:sz w:val="28"/>
          <w:szCs w:val="28"/>
        </w:rPr>
        <w:t>Приморского</w:t>
      </w:r>
      <w:r w:rsidR="0045189B">
        <w:rPr>
          <w:sz w:val="28"/>
          <w:szCs w:val="28"/>
        </w:rPr>
        <w:t xml:space="preserve"> сельского поселения, его статус, описание и порядок официального использования.</w:t>
      </w:r>
    </w:p>
    <w:p w:rsidR="0045189B" w:rsidRDefault="0045189B" w:rsidP="0045189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Статья 1. Статус гимна</w:t>
      </w:r>
    </w:p>
    <w:p w:rsidR="0045189B" w:rsidRDefault="0045189B" w:rsidP="004518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Гимн является официальным символом </w:t>
      </w:r>
      <w:proofErr w:type="spellStart"/>
      <w:r w:rsidR="00C60683">
        <w:rPr>
          <w:sz w:val="28"/>
          <w:szCs w:val="28"/>
        </w:rPr>
        <w:t>Приорского</w:t>
      </w:r>
      <w:proofErr w:type="spellEnd"/>
      <w:r>
        <w:rPr>
          <w:sz w:val="28"/>
          <w:szCs w:val="28"/>
        </w:rPr>
        <w:t xml:space="preserve"> сельского поселения, отражающим единство его территории, исторические, культурные, социально-экономические и иные местные традиции.</w:t>
      </w:r>
    </w:p>
    <w:p w:rsidR="0045189B" w:rsidRDefault="0045189B" w:rsidP="0045189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Статья 2. Описание гимна</w:t>
      </w:r>
    </w:p>
    <w:p w:rsidR="0045189B" w:rsidRDefault="0045189B" w:rsidP="0045189B">
      <w:pPr>
        <w:pStyle w:val="a3"/>
        <w:rPr>
          <w:sz w:val="28"/>
          <w:szCs w:val="28"/>
        </w:rPr>
      </w:pPr>
      <w:r>
        <w:rPr>
          <w:sz w:val="28"/>
          <w:szCs w:val="28"/>
        </w:rPr>
        <w:t>2.1. Гимн   представляет собой музыкально-поэтическое произведение на стихи и музыку Крюкова Е.И.</w:t>
      </w:r>
      <w:r>
        <w:rPr>
          <w:sz w:val="28"/>
          <w:szCs w:val="28"/>
        </w:rPr>
        <w:br/>
        <w:t>2.2. Гимн  может   исполняться    в   оркестровом,    хоровом,    оркестрово-хоровом    либо ином вокальном   и   инструментальном    варианте.   При   этом     могут     использоваться средства  звукозаписи и видеозаписи, а также средства теле- и  радиотрансляции.</w:t>
      </w:r>
      <w:r>
        <w:rPr>
          <w:sz w:val="28"/>
          <w:szCs w:val="28"/>
        </w:rPr>
        <w:br/>
        <w:t xml:space="preserve">2.3. Гимн       должен      исполняться     в    точном        соответствии   с   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  музыкальной    редакцией    и   текстом</w:t>
      </w:r>
      <w:r w:rsidR="00C60683">
        <w:rPr>
          <w:sz w:val="28"/>
          <w:szCs w:val="28"/>
        </w:rPr>
        <w:t>.</w:t>
      </w:r>
    </w:p>
    <w:p w:rsidR="0045189B" w:rsidRDefault="0045189B" w:rsidP="0045189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Статья 3. Порядок исполнения гимна</w:t>
      </w:r>
    </w:p>
    <w:p w:rsidR="0045189B" w:rsidRDefault="0045189B" w:rsidP="0045189B">
      <w:pPr>
        <w:pStyle w:val="a3"/>
        <w:rPr>
          <w:sz w:val="28"/>
          <w:szCs w:val="28"/>
        </w:rPr>
      </w:pPr>
      <w:r>
        <w:rPr>
          <w:sz w:val="28"/>
          <w:szCs w:val="28"/>
        </w:rPr>
        <w:t>3.1. Гимн исполняется:</w:t>
      </w:r>
      <w:r>
        <w:rPr>
          <w:sz w:val="28"/>
          <w:szCs w:val="28"/>
        </w:rPr>
        <w:br/>
        <w:t xml:space="preserve">3.1.1. При вступлении в должность Главы </w:t>
      </w:r>
      <w:proofErr w:type="spellStart"/>
      <w:r w:rsidR="00C60683">
        <w:rPr>
          <w:sz w:val="28"/>
          <w:szCs w:val="28"/>
        </w:rPr>
        <w:t>Приморского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сельского поселения, после исполнения Государственного гимна Российской Федерации, гимна Волгоградской области;</w:t>
      </w:r>
      <w:r>
        <w:rPr>
          <w:sz w:val="28"/>
          <w:szCs w:val="28"/>
        </w:rPr>
        <w:br/>
        <w:t xml:space="preserve">3.1.2. При открытии первого и последнего заседания </w:t>
      </w:r>
      <w:r w:rsidR="00C60683">
        <w:rPr>
          <w:sz w:val="28"/>
          <w:szCs w:val="28"/>
        </w:rPr>
        <w:t>Приморской</w:t>
      </w:r>
      <w:r>
        <w:rPr>
          <w:sz w:val="28"/>
          <w:szCs w:val="28"/>
        </w:rPr>
        <w:t xml:space="preserve"> сельской Думы</w:t>
      </w:r>
      <w:r>
        <w:rPr>
          <w:sz w:val="28"/>
          <w:szCs w:val="28"/>
        </w:rPr>
        <w:br/>
        <w:t xml:space="preserve">3.1.3. Во время официальной церемонии подъема флага </w:t>
      </w:r>
      <w:r w:rsidR="00C60683">
        <w:rPr>
          <w:sz w:val="28"/>
          <w:szCs w:val="28"/>
        </w:rPr>
        <w:t xml:space="preserve">Приморского </w:t>
      </w:r>
      <w:r>
        <w:rPr>
          <w:sz w:val="28"/>
          <w:szCs w:val="28"/>
        </w:rPr>
        <w:t>сельского поселения и других официальных церемоний;</w:t>
      </w:r>
      <w:r>
        <w:rPr>
          <w:sz w:val="28"/>
          <w:szCs w:val="28"/>
        </w:rPr>
        <w:br/>
        <w:t xml:space="preserve">3.1.4. Во время церемоний встреч и </w:t>
      </w:r>
      <w:proofErr w:type="gramStart"/>
      <w:r>
        <w:rPr>
          <w:sz w:val="28"/>
          <w:szCs w:val="28"/>
        </w:rPr>
        <w:t>проводов</w:t>
      </w:r>
      <w:proofErr w:type="gramEnd"/>
      <w:r>
        <w:rPr>
          <w:sz w:val="28"/>
          <w:szCs w:val="28"/>
        </w:rPr>
        <w:t xml:space="preserve"> посещающих </w:t>
      </w:r>
      <w:r w:rsidR="00C60683">
        <w:rPr>
          <w:sz w:val="28"/>
          <w:szCs w:val="28"/>
        </w:rPr>
        <w:t xml:space="preserve">администрацию Приморского </w:t>
      </w:r>
      <w:r>
        <w:rPr>
          <w:sz w:val="28"/>
          <w:szCs w:val="28"/>
        </w:rPr>
        <w:t xml:space="preserve"> сельского поселения с официальными визитами глав и (или) делегаций иностранных государств, межгосударственных и </w:t>
      </w:r>
      <w:r>
        <w:rPr>
          <w:sz w:val="28"/>
          <w:szCs w:val="28"/>
        </w:rPr>
        <w:lastRenderedPageBreak/>
        <w:t xml:space="preserve">межправительственных делегаций в соответствии с дипломатическим протоколом и после исполнения Государственного гимна Российской Федерации, гимна Волгоградской области; во время церемоний встреч и проводов посещающих </w:t>
      </w:r>
      <w:r w:rsidR="00C60683">
        <w:rPr>
          <w:sz w:val="28"/>
          <w:szCs w:val="28"/>
        </w:rPr>
        <w:t>Приморское</w:t>
      </w:r>
      <w:r>
        <w:rPr>
          <w:sz w:val="28"/>
          <w:szCs w:val="28"/>
        </w:rPr>
        <w:t xml:space="preserve"> сельское поселение с официальными визитами глав и (или) делегаций субъектов Российской Федерации, глав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делегаций иных муниципальных образований.</w:t>
      </w:r>
      <w:r>
        <w:rPr>
          <w:sz w:val="28"/>
          <w:szCs w:val="28"/>
        </w:rPr>
        <w:br/>
        <w:t>3.2. Гимн может исполняться:</w:t>
      </w:r>
      <w:r>
        <w:rPr>
          <w:sz w:val="28"/>
          <w:szCs w:val="28"/>
        </w:rPr>
        <w:br/>
        <w:t>3.2.1. При открытии памятников и памятных знаков;</w:t>
      </w:r>
      <w:r>
        <w:rPr>
          <w:sz w:val="28"/>
          <w:szCs w:val="28"/>
        </w:rPr>
        <w:br/>
        <w:t>3.2.2. При открытии и закрытии торжественных собраний, посвященных государственным праздникам Российской Федерации, Волгоградской области и праздникам  Демидовского сельского поселения.</w:t>
      </w:r>
      <w:r>
        <w:rPr>
          <w:sz w:val="28"/>
          <w:szCs w:val="28"/>
        </w:rPr>
        <w:br/>
        <w:t>3.2.3. При проведении официальных церемоний во время спортивных соревнований на территории Демидовского сельского поселения и за ее пределами — в соответствии с правилами проведения этих соревнований;</w:t>
      </w:r>
      <w:r>
        <w:rPr>
          <w:sz w:val="28"/>
          <w:szCs w:val="28"/>
        </w:rPr>
        <w:br/>
        <w:t>3.2.4. Во время иных торжественных мероприятий, проводимых органами местного самоуправления, а также государственными и негосударственными организациями, частными лицами;</w:t>
      </w:r>
      <w:r>
        <w:rPr>
          <w:sz w:val="28"/>
          <w:szCs w:val="28"/>
        </w:rPr>
        <w:br/>
        <w:t xml:space="preserve">3.2.5. Гимн может транслироваться во время государственных праздников Российской Федерации, Волгоградской области, во время Дня села </w:t>
      </w:r>
      <w:r w:rsidR="00C60683">
        <w:rPr>
          <w:sz w:val="28"/>
          <w:szCs w:val="28"/>
        </w:rPr>
        <w:t>п. Приморск</w:t>
      </w:r>
      <w:r>
        <w:rPr>
          <w:sz w:val="28"/>
          <w:szCs w:val="28"/>
        </w:rPr>
        <w:t xml:space="preserve"> и других муниципальных праздников средствами местного телевидения и радиовещания.</w:t>
      </w:r>
      <w:r>
        <w:rPr>
          <w:sz w:val="28"/>
          <w:szCs w:val="28"/>
        </w:rPr>
        <w:br/>
        <w:t xml:space="preserve">3.2.6. При официальном исполнении гимна присутствующие выслушивают его стоя, мужчины без головных уборов. В случае если исполнение гимна сопровождается поднятием флага </w:t>
      </w:r>
      <w:r w:rsidR="00C60683">
        <w:rPr>
          <w:sz w:val="28"/>
          <w:szCs w:val="28"/>
        </w:rPr>
        <w:t>Приморского</w:t>
      </w:r>
      <w:r>
        <w:rPr>
          <w:sz w:val="28"/>
          <w:szCs w:val="28"/>
        </w:rPr>
        <w:t xml:space="preserve"> сельского поселения, присутствующие поворачиваются к нему лицом.</w:t>
      </w:r>
      <w:r>
        <w:rPr>
          <w:sz w:val="28"/>
          <w:szCs w:val="28"/>
        </w:rPr>
        <w:br/>
        <w:t>3.2.7. В случаях, когда федеральным законодательством предусмотрено</w:t>
      </w:r>
      <w:r>
        <w:rPr>
          <w:sz w:val="28"/>
          <w:szCs w:val="28"/>
        </w:rPr>
        <w:br/>
        <w:t xml:space="preserve">исполнение Государственного гимна Российской Федерации, гимн </w:t>
      </w:r>
      <w:r w:rsidR="00C60683">
        <w:rPr>
          <w:sz w:val="28"/>
          <w:szCs w:val="28"/>
        </w:rPr>
        <w:t>Приморского</w:t>
      </w:r>
      <w:r>
        <w:rPr>
          <w:sz w:val="28"/>
          <w:szCs w:val="28"/>
        </w:rPr>
        <w:t xml:space="preserve"> сельского поселения исполняется после него.</w:t>
      </w:r>
      <w:r>
        <w:rPr>
          <w:sz w:val="28"/>
          <w:szCs w:val="28"/>
        </w:rPr>
        <w:br/>
        <w:t xml:space="preserve">        В случаях, когда законодательством Волгоградской области предусмотрено    исполнение гимна Волгоградской области, гимн </w:t>
      </w:r>
      <w:r w:rsidR="00C60683">
        <w:rPr>
          <w:sz w:val="28"/>
          <w:szCs w:val="28"/>
        </w:rPr>
        <w:t xml:space="preserve">Приморского </w:t>
      </w:r>
      <w:r>
        <w:rPr>
          <w:sz w:val="28"/>
          <w:szCs w:val="28"/>
        </w:rPr>
        <w:t xml:space="preserve"> сельского поселения исполняется после него.</w:t>
      </w:r>
    </w:p>
    <w:p w:rsidR="0045189B" w:rsidRDefault="0045189B" w:rsidP="004518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Статья 4. Ответственность за нарушение настоящего </w:t>
      </w:r>
      <w:r w:rsidR="00C60683">
        <w:rPr>
          <w:sz w:val="28"/>
          <w:szCs w:val="28"/>
        </w:rPr>
        <w:t>П</w:t>
      </w:r>
      <w:r>
        <w:rPr>
          <w:sz w:val="28"/>
          <w:szCs w:val="28"/>
        </w:rPr>
        <w:t>оложения</w:t>
      </w:r>
    </w:p>
    <w:p w:rsidR="0045189B" w:rsidRDefault="0045189B" w:rsidP="004518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и использование гимна с нарушением настоящего Положения, а также надругательство над гимном влечет за собой ответственность в соответствии с областным законом «Об административных правонарушениях».</w:t>
      </w:r>
    </w:p>
    <w:p w:rsidR="0045189B" w:rsidRDefault="0045189B" w:rsidP="0045189B">
      <w:pPr>
        <w:pStyle w:val="a3"/>
        <w:rPr>
          <w:sz w:val="28"/>
          <w:szCs w:val="28"/>
        </w:rPr>
      </w:pPr>
    </w:p>
    <w:p w:rsidR="0045189B" w:rsidRDefault="0045189B" w:rsidP="0045189B">
      <w:pPr>
        <w:pStyle w:val="a3"/>
        <w:rPr>
          <w:sz w:val="28"/>
          <w:szCs w:val="28"/>
        </w:rPr>
      </w:pPr>
    </w:p>
    <w:p w:rsidR="0045189B" w:rsidRDefault="0045189B" w:rsidP="0045189B">
      <w:pPr>
        <w:pStyle w:val="a3"/>
        <w:rPr>
          <w:sz w:val="28"/>
          <w:szCs w:val="28"/>
        </w:rPr>
      </w:pPr>
    </w:p>
    <w:p w:rsidR="0045189B" w:rsidRDefault="0045189B" w:rsidP="0045189B">
      <w:pPr>
        <w:pStyle w:val="a3"/>
      </w:pPr>
    </w:p>
    <w:p w:rsidR="00C60683" w:rsidRPr="00C60683" w:rsidRDefault="00C60683" w:rsidP="00C6068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5189B" w:rsidRPr="00C60683" w:rsidRDefault="00C60683" w:rsidP="00C6068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C60683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606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Приморской </w:t>
      </w:r>
      <w:r w:rsidRPr="00C60683">
        <w:rPr>
          <w:rFonts w:ascii="Times New Roman" w:hAnsi="Times New Roman" w:cs="Times New Roman"/>
          <w:sz w:val="24"/>
          <w:szCs w:val="24"/>
        </w:rPr>
        <w:t>сельской  Думы</w:t>
      </w:r>
      <w:r w:rsidRPr="00C606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05 августа </w:t>
      </w:r>
      <w:r w:rsidRPr="00C60683">
        <w:rPr>
          <w:rFonts w:ascii="Times New Roman" w:hAnsi="Times New Roman" w:cs="Times New Roman"/>
          <w:sz w:val="24"/>
          <w:szCs w:val="24"/>
        </w:rPr>
        <w:t>2014г. №</w:t>
      </w:r>
      <w:r>
        <w:rPr>
          <w:rFonts w:ascii="Times New Roman" w:hAnsi="Times New Roman" w:cs="Times New Roman"/>
          <w:sz w:val="24"/>
          <w:szCs w:val="24"/>
        </w:rPr>
        <w:t>88/208</w:t>
      </w:r>
    </w:p>
    <w:p w:rsidR="0045189B" w:rsidRDefault="0045189B" w:rsidP="0045189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ГИМН</w:t>
      </w:r>
      <w:r>
        <w:rPr>
          <w:b/>
          <w:sz w:val="28"/>
          <w:szCs w:val="28"/>
        </w:rPr>
        <w:br/>
        <w:t>слова Е.И. Крюкова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чайкою с юным задором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Приморском гуляют ветра,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степи разноцветным узором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Раскрывают тюльпаны с утра.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Приморск, Приморск на Волге поселенье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край, цветущие поля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светлый дом, надежда и спасенье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Хранима Богом русская земля!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Вечной памятью живы герои,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Сохраняет Приморск имена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Защищал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Россию и строил,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посеял добра семена.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Приморск, Приморск на Волге поселенье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край, цветущие поля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светлый дом, надежда и спасенье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Хранима Богом русская земля!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Расцветай, поселенье родное,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Молодея весной каждый год,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Отчий край, наше счастье земное,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веры и жизни оплот!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Приморск, Приморск на Волге поселенье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край, цветущие поля.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светлый дом, надежда и спасенье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Хранима Богом русская земля!</w:t>
      </w: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2891" w:rsidRDefault="003B2891" w:rsidP="003B28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3EBB" w:rsidRPr="0045189B" w:rsidRDefault="006E3EBB" w:rsidP="0045189B">
      <w:pPr>
        <w:tabs>
          <w:tab w:val="left" w:pos="975"/>
        </w:tabs>
      </w:pPr>
    </w:p>
    <w:sectPr w:rsidR="006E3EBB" w:rsidRPr="0045189B" w:rsidSect="007F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4449A"/>
    <w:multiLevelType w:val="hybridMultilevel"/>
    <w:tmpl w:val="F7BE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89B"/>
    <w:rsid w:val="000974CD"/>
    <w:rsid w:val="00122200"/>
    <w:rsid w:val="003B2891"/>
    <w:rsid w:val="0045189B"/>
    <w:rsid w:val="006E3EBB"/>
    <w:rsid w:val="007F2CC2"/>
    <w:rsid w:val="008107CF"/>
    <w:rsid w:val="00A12384"/>
    <w:rsid w:val="00B02466"/>
    <w:rsid w:val="00B5423C"/>
    <w:rsid w:val="00C60683"/>
    <w:rsid w:val="00DF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5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B024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0246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B024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826</Words>
  <Characters>4711</Characters>
  <Application>Microsoft Office Word</Application>
  <DocSecurity>0</DocSecurity>
  <Lines>39</Lines>
  <Paragraphs>11</Paragraphs>
  <ScaleCrop>false</ScaleCrop>
  <Company>Home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2014-08-15T09:59:00Z</cp:lastPrinted>
  <dcterms:created xsi:type="dcterms:W3CDTF">2014-08-05T11:30:00Z</dcterms:created>
  <dcterms:modified xsi:type="dcterms:W3CDTF">2014-08-15T10:00:00Z</dcterms:modified>
</cp:coreProperties>
</file>