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8F" w:rsidRPr="003A231A" w:rsidRDefault="00BA088F" w:rsidP="003A231A">
      <w:pPr>
        <w:pStyle w:val="11"/>
        <w:jc w:val="center"/>
        <w:rPr>
          <w:rFonts w:ascii="Arial" w:hAnsi="Arial" w:cs="Arial"/>
          <w:b/>
        </w:rPr>
      </w:pPr>
      <w:r w:rsidRPr="003A231A">
        <w:rPr>
          <w:rFonts w:ascii="Arial" w:hAnsi="Arial" w:cs="Arial"/>
          <w:b/>
        </w:rPr>
        <w:t>ПРИМОРСКАЯ СЕЛЬСКАЯ ДУМА</w:t>
      </w:r>
    </w:p>
    <w:p w:rsidR="00BA088F" w:rsidRPr="003A231A" w:rsidRDefault="00BA088F" w:rsidP="003A231A">
      <w:pPr>
        <w:pStyle w:val="11"/>
        <w:jc w:val="center"/>
        <w:rPr>
          <w:rFonts w:ascii="Arial" w:hAnsi="Arial" w:cs="Arial"/>
        </w:rPr>
      </w:pPr>
      <w:r w:rsidRPr="003A231A">
        <w:rPr>
          <w:rFonts w:ascii="Arial" w:hAnsi="Arial" w:cs="Arial"/>
        </w:rPr>
        <w:t>ПРИМОРСКОГО СЕЛЬСКОГО ПОСЕЛЕНИЯ</w:t>
      </w:r>
      <w:r w:rsidRPr="003A231A">
        <w:rPr>
          <w:rFonts w:ascii="Arial" w:hAnsi="Arial" w:cs="Arial"/>
        </w:rPr>
        <w:br/>
        <w:t>БЫКОВСКОГО МУНИЦИПАЛЬНОГО РАЙОНА</w:t>
      </w:r>
      <w:r w:rsidRPr="003A231A">
        <w:rPr>
          <w:rFonts w:ascii="Arial" w:hAnsi="Arial" w:cs="Arial"/>
        </w:rPr>
        <w:br/>
        <w:t>ВОЛГОГРАДСКОЙ ОБЛАСТИ</w:t>
      </w:r>
    </w:p>
    <w:p w:rsidR="00BA088F" w:rsidRPr="003A231A" w:rsidRDefault="00BA088F" w:rsidP="003A231A">
      <w:pPr>
        <w:pStyle w:val="11"/>
        <w:rPr>
          <w:rFonts w:ascii="Arial" w:hAnsi="Arial" w:cs="Arial"/>
        </w:rPr>
      </w:pPr>
    </w:p>
    <w:p w:rsidR="00BA088F" w:rsidRPr="003A231A" w:rsidRDefault="00BA088F" w:rsidP="003A231A">
      <w:pPr>
        <w:pStyle w:val="11"/>
        <w:rPr>
          <w:rFonts w:ascii="Arial" w:hAnsi="Arial" w:cs="Arial"/>
        </w:rPr>
      </w:pPr>
    </w:p>
    <w:p w:rsidR="00BA088F" w:rsidRPr="003A231A" w:rsidRDefault="00BA088F" w:rsidP="003A231A">
      <w:pPr>
        <w:pStyle w:val="11"/>
        <w:jc w:val="center"/>
        <w:rPr>
          <w:rFonts w:ascii="Arial" w:hAnsi="Arial" w:cs="Arial"/>
        </w:rPr>
      </w:pPr>
      <w:r w:rsidRPr="003A231A">
        <w:rPr>
          <w:rFonts w:ascii="Arial" w:hAnsi="Arial" w:cs="Arial"/>
        </w:rPr>
        <w:t>РЕШЕНИЕ</w:t>
      </w:r>
    </w:p>
    <w:p w:rsidR="00BA088F" w:rsidRPr="003A231A" w:rsidRDefault="00BA088F" w:rsidP="003A231A">
      <w:pPr>
        <w:pStyle w:val="11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BA088F" w:rsidRPr="001E05AF" w:rsidTr="002600BE">
        <w:tc>
          <w:tcPr>
            <w:tcW w:w="4785" w:type="dxa"/>
          </w:tcPr>
          <w:p w:rsidR="00BA088F" w:rsidRPr="003A231A" w:rsidRDefault="002A601B" w:rsidP="003A231A">
            <w:pPr>
              <w:pStyle w:val="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A08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23 ноября </w:t>
            </w:r>
            <w:r w:rsidR="00BA088F">
              <w:rPr>
                <w:rFonts w:ascii="Arial" w:hAnsi="Arial" w:cs="Arial"/>
              </w:rPr>
              <w:t xml:space="preserve"> </w:t>
            </w:r>
            <w:r w:rsidR="00BA088F" w:rsidRPr="003A231A">
              <w:rPr>
                <w:rFonts w:ascii="Arial" w:hAnsi="Arial" w:cs="Arial"/>
              </w:rPr>
              <w:t>2015  г.</w:t>
            </w:r>
          </w:p>
        </w:tc>
        <w:tc>
          <w:tcPr>
            <w:tcW w:w="4785" w:type="dxa"/>
          </w:tcPr>
          <w:p w:rsidR="00BA088F" w:rsidRPr="003A231A" w:rsidRDefault="00BA088F" w:rsidP="003A231A">
            <w:pPr>
              <w:pStyle w:val="11"/>
              <w:rPr>
                <w:rFonts w:ascii="Arial" w:hAnsi="Arial" w:cs="Arial"/>
              </w:rPr>
            </w:pPr>
            <w:r w:rsidRPr="003A231A">
              <w:rPr>
                <w:rFonts w:ascii="Arial" w:hAnsi="Arial" w:cs="Arial"/>
              </w:rPr>
              <w:t xml:space="preserve">                                                 № </w:t>
            </w:r>
            <w:r w:rsidR="002A601B">
              <w:rPr>
                <w:rFonts w:ascii="Arial" w:hAnsi="Arial" w:cs="Arial"/>
              </w:rPr>
              <w:t>19/55</w:t>
            </w:r>
          </w:p>
        </w:tc>
      </w:tr>
    </w:tbl>
    <w:p w:rsidR="00BA088F" w:rsidRPr="003A231A" w:rsidRDefault="00BA088F" w:rsidP="003A231A">
      <w:pPr>
        <w:spacing w:line="240" w:lineRule="auto"/>
        <w:rPr>
          <w:rFonts w:ascii="Arial" w:hAnsi="Arial" w:cs="Arial"/>
          <w:sz w:val="24"/>
          <w:szCs w:val="24"/>
        </w:rPr>
      </w:pPr>
    </w:p>
    <w:p w:rsidR="00BA088F" w:rsidRPr="003A231A" w:rsidRDefault="00BA088F" w:rsidP="00391043">
      <w:pPr>
        <w:pStyle w:val="11"/>
        <w:jc w:val="center"/>
        <w:rPr>
          <w:rFonts w:ascii="Arial" w:hAnsi="Arial" w:cs="Arial"/>
        </w:rPr>
      </w:pPr>
      <w:r w:rsidRPr="003A231A">
        <w:rPr>
          <w:rFonts w:ascii="Arial" w:hAnsi="Arial" w:cs="Arial"/>
        </w:rPr>
        <w:t>О внесении изменений  в решение Приморской сельской Думы от 03 марта 2011г. №26/59 «Об утверждении Правил землепользования и застройки поселка Приморск Приморского сельского поселения Быковского муниципального района Волгоградской области»</w:t>
      </w:r>
      <w:r>
        <w:rPr>
          <w:rFonts w:ascii="Arial" w:hAnsi="Arial" w:cs="Arial"/>
        </w:rPr>
        <w:t xml:space="preserve">  </w:t>
      </w:r>
      <w:r w:rsidRPr="003A231A">
        <w:rPr>
          <w:rFonts w:ascii="Arial" w:hAnsi="Arial" w:cs="Arial"/>
        </w:rPr>
        <w:t>(в редакции решени</w:t>
      </w:r>
      <w:r>
        <w:rPr>
          <w:rFonts w:ascii="Arial" w:hAnsi="Arial" w:cs="Arial"/>
        </w:rPr>
        <w:t>й</w:t>
      </w:r>
      <w:r w:rsidRPr="003A231A">
        <w:rPr>
          <w:rFonts w:ascii="Arial" w:hAnsi="Arial" w:cs="Arial"/>
        </w:rPr>
        <w:t xml:space="preserve"> от 24.11.2011г. №38/81, 05.03.2015г. №6/28</w:t>
      </w:r>
      <w:r>
        <w:rPr>
          <w:rFonts w:ascii="Arial" w:hAnsi="Arial" w:cs="Arial"/>
        </w:rPr>
        <w:t>, 11.07.2015г. №11/39</w:t>
      </w:r>
      <w:r w:rsidRPr="003A231A">
        <w:rPr>
          <w:rFonts w:ascii="Arial" w:hAnsi="Arial" w:cs="Arial"/>
        </w:rPr>
        <w:t>)</w:t>
      </w:r>
    </w:p>
    <w:p w:rsidR="00BA088F" w:rsidRPr="003A231A" w:rsidRDefault="00BA088F" w:rsidP="003A231A">
      <w:pPr>
        <w:spacing w:line="240" w:lineRule="auto"/>
        <w:rPr>
          <w:rFonts w:ascii="Arial" w:hAnsi="Arial" w:cs="Arial"/>
          <w:sz w:val="24"/>
          <w:szCs w:val="24"/>
        </w:rPr>
      </w:pPr>
    </w:p>
    <w:p w:rsidR="00BA088F" w:rsidRPr="003A231A" w:rsidRDefault="00BA088F" w:rsidP="003A231A">
      <w:pPr>
        <w:pStyle w:val="a6"/>
        <w:jc w:val="both"/>
        <w:rPr>
          <w:rFonts w:ascii="Arial" w:hAnsi="Arial" w:cs="Arial"/>
          <w:szCs w:val="24"/>
        </w:rPr>
      </w:pPr>
      <w:r w:rsidRPr="003A231A">
        <w:rPr>
          <w:rFonts w:ascii="Arial" w:hAnsi="Arial" w:cs="Arial"/>
          <w:color w:val="000000"/>
          <w:szCs w:val="24"/>
        </w:rPr>
        <w:t xml:space="preserve">             Руководствуясь статьями 16, 38.1 Градостроительного кодекса Российской Федерации,  </w:t>
      </w:r>
      <w:r w:rsidRPr="003A231A">
        <w:rPr>
          <w:rFonts w:ascii="Arial" w:hAnsi="Arial" w:cs="Arial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Генеральным планом</w:t>
      </w:r>
      <w:r w:rsidRPr="003A231A">
        <w:rPr>
          <w:rFonts w:ascii="Arial" w:hAnsi="Arial" w:cs="Arial"/>
          <w:color w:val="000000"/>
          <w:szCs w:val="24"/>
        </w:rPr>
        <w:t xml:space="preserve"> </w:t>
      </w:r>
      <w:r w:rsidRPr="003A231A">
        <w:rPr>
          <w:rFonts w:ascii="Arial" w:hAnsi="Arial" w:cs="Arial"/>
          <w:szCs w:val="24"/>
        </w:rPr>
        <w:t>Приморского сельского поселения Быковского муниципального района Волгоградской области, утвержденного решением Приморской сельской Думы от 31</w:t>
      </w:r>
      <w:r>
        <w:rPr>
          <w:rFonts w:ascii="Arial" w:hAnsi="Arial" w:cs="Arial"/>
          <w:szCs w:val="24"/>
        </w:rPr>
        <w:t xml:space="preserve"> января </w:t>
      </w:r>
      <w:r w:rsidRPr="003A231A">
        <w:rPr>
          <w:rFonts w:ascii="Arial" w:hAnsi="Arial" w:cs="Arial"/>
          <w:szCs w:val="24"/>
        </w:rPr>
        <w:t xml:space="preserve">2013г. №61/137, с учетом протокола публичных </w:t>
      </w:r>
      <w:r w:rsidRPr="003E776C">
        <w:rPr>
          <w:rFonts w:ascii="Arial" w:hAnsi="Arial" w:cs="Arial"/>
          <w:szCs w:val="24"/>
        </w:rPr>
        <w:t xml:space="preserve">слушаний </w:t>
      </w:r>
      <w:r w:rsidR="003E776C" w:rsidRPr="003E776C">
        <w:rPr>
          <w:rFonts w:ascii="Arial" w:hAnsi="Arial" w:cs="Arial"/>
          <w:szCs w:val="24"/>
        </w:rPr>
        <w:t>от 15 октября 2015г.</w:t>
      </w:r>
      <w:r w:rsidRPr="003E776C">
        <w:rPr>
          <w:rFonts w:ascii="Arial" w:hAnsi="Arial" w:cs="Arial"/>
          <w:szCs w:val="24"/>
        </w:rPr>
        <w:t xml:space="preserve"> заключения о результатах публичных слушаний от </w:t>
      </w:r>
      <w:r w:rsidR="003E776C">
        <w:rPr>
          <w:rFonts w:ascii="Arial" w:hAnsi="Arial" w:cs="Arial"/>
          <w:szCs w:val="24"/>
        </w:rPr>
        <w:t>15 октября 2015г.</w:t>
      </w:r>
      <w:r w:rsidRPr="003E776C">
        <w:rPr>
          <w:rFonts w:ascii="Arial" w:hAnsi="Arial" w:cs="Arial"/>
          <w:szCs w:val="24"/>
        </w:rPr>
        <w:t xml:space="preserve"> по внесению изменений в Правила землепользования и застройки Приморского</w:t>
      </w:r>
      <w:r w:rsidRPr="003A231A">
        <w:rPr>
          <w:rFonts w:ascii="Arial" w:hAnsi="Arial" w:cs="Arial"/>
          <w:szCs w:val="24"/>
        </w:rPr>
        <w:t xml:space="preserve"> сельского поселения Быковского муниципального района Волгоградской области, назначенных постановлением администрации Приморского сельского поселения от  </w:t>
      </w:r>
      <w:r>
        <w:rPr>
          <w:rFonts w:ascii="Arial" w:hAnsi="Arial" w:cs="Arial"/>
          <w:szCs w:val="24"/>
        </w:rPr>
        <w:t xml:space="preserve">17 августа </w:t>
      </w:r>
      <w:r w:rsidRPr="003A231A">
        <w:rPr>
          <w:rFonts w:ascii="Arial" w:hAnsi="Arial" w:cs="Arial"/>
          <w:szCs w:val="24"/>
        </w:rPr>
        <w:t>201</w:t>
      </w:r>
      <w:r>
        <w:rPr>
          <w:rFonts w:ascii="Arial" w:hAnsi="Arial" w:cs="Arial"/>
          <w:szCs w:val="24"/>
        </w:rPr>
        <w:t>5</w:t>
      </w:r>
      <w:r w:rsidRPr="003A231A">
        <w:rPr>
          <w:rFonts w:ascii="Arial" w:hAnsi="Arial" w:cs="Arial"/>
          <w:szCs w:val="24"/>
        </w:rPr>
        <w:t>г.</w:t>
      </w:r>
      <w:r>
        <w:rPr>
          <w:rFonts w:ascii="Arial" w:hAnsi="Arial" w:cs="Arial"/>
          <w:szCs w:val="24"/>
        </w:rPr>
        <w:t xml:space="preserve"> №104</w:t>
      </w:r>
      <w:r w:rsidRPr="003A231A">
        <w:rPr>
          <w:rFonts w:ascii="Arial" w:hAnsi="Arial" w:cs="Arial"/>
          <w:color w:val="000000"/>
          <w:szCs w:val="24"/>
        </w:rPr>
        <w:t xml:space="preserve">, Приморская сельская Дума </w:t>
      </w:r>
    </w:p>
    <w:p w:rsidR="00BA088F" w:rsidRDefault="00BA088F" w:rsidP="003A231A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A088F" w:rsidRPr="003A231A" w:rsidRDefault="00BA088F" w:rsidP="003A231A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3A231A">
        <w:rPr>
          <w:rFonts w:ascii="Arial" w:hAnsi="Arial" w:cs="Arial"/>
          <w:color w:val="000000"/>
          <w:sz w:val="24"/>
          <w:szCs w:val="24"/>
        </w:rPr>
        <w:t>РЕШИЛА:</w:t>
      </w:r>
    </w:p>
    <w:p w:rsidR="00BA088F" w:rsidRPr="00EE2065" w:rsidRDefault="00BA088F" w:rsidP="003A231A">
      <w:pPr>
        <w:numPr>
          <w:ilvl w:val="0"/>
          <w:numId w:val="1"/>
        </w:numPr>
        <w:suppressAutoHyphens/>
        <w:spacing w:before="28" w:after="28" w:line="240" w:lineRule="auto"/>
        <w:ind w:left="36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EE2065">
        <w:rPr>
          <w:rFonts w:ascii="Arial" w:hAnsi="Arial" w:cs="Arial"/>
          <w:color w:val="000000"/>
          <w:sz w:val="24"/>
          <w:szCs w:val="24"/>
        </w:rPr>
        <w:t>Внести в Правила землепользования и застройки Приморского сельского поселения Быковского муниципального района Волгоградской области</w:t>
      </w:r>
      <w:r>
        <w:rPr>
          <w:rFonts w:ascii="Arial" w:hAnsi="Arial" w:cs="Arial"/>
          <w:color w:val="000000"/>
          <w:sz w:val="24"/>
          <w:szCs w:val="24"/>
        </w:rPr>
        <w:t xml:space="preserve"> (далее – Правила)</w:t>
      </w:r>
      <w:r w:rsidRPr="00EE2065">
        <w:rPr>
          <w:rFonts w:ascii="Arial" w:hAnsi="Arial" w:cs="Arial"/>
          <w:color w:val="000000"/>
          <w:sz w:val="24"/>
          <w:szCs w:val="24"/>
        </w:rPr>
        <w:t xml:space="preserve">, утвержденные решением Приморской сельской Думы от 03 марта 2011г. №26/59 «Об утверждении Правил землепользования и застройки Приморского сельского поселения Быковского муниципального района Волгоградской области» (далее – </w:t>
      </w:r>
      <w:r>
        <w:rPr>
          <w:rFonts w:ascii="Arial" w:hAnsi="Arial" w:cs="Arial"/>
          <w:color w:val="000000"/>
          <w:sz w:val="24"/>
          <w:szCs w:val="24"/>
        </w:rPr>
        <w:t>Решени</w:t>
      </w:r>
      <w:r w:rsidRPr="00EE2065">
        <w:rPr>
          <w:rFonts w:ascii="Arial" w:hAnsi="Arial" w:cs="Arial"/>
          <w:color w:val="000000"/>
          <w:sz w:val="24"/>
          <w:szCs w:val="24"/>
        </w:rPr>
        <w:t>е)   следующие изменения и дополнения:</w:t>
      </w:r>
    </w:p>
    <w:p w:rsidR="00BA088F" w:rsidRPr="003A231A" w:rsidRDefault="00BA088F" w:rsidP="003A231A">
      <w:pPr>
        <w:spacing w:before="28" w:after="28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BA088F" w:rsidRPr="00754B4D" w:rsidRDefault="00BA088F" w:rsidP="00EF6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B4D">
        <w:rPr>
          <w:rFonts w:ascii="Arial" w:hAnsi="Arial" w:cs="Arial"/>
          <w:sz w:val="24"/>
          <w:szCs w:val="24"/>
        </w:rPr>
        <w:t>1.1. Дополнить часть II Правил главой 8 «ТЕРРИТОРИАЛЬНЫЕ ЗОНЫ».</w:t>
      </w:r>
    </w:p>
    <w:p w:rsidR="00BA088F" w:rsidRPr="00754B4D" w:rsidRDefault="00BA088F" w:rsidP="00EF6D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B4D">
        <w:rPr>
          <w:rFonts w:ascii="Arial" w:hAnsi="Arial" w:cs="Arial"/>
          <w:sz w:val="24"/>
          <w:szCs w:val="24"/>
        </w:rPr>
        <w:t xml:space="preserve">1.2. Наименование статьи 39 изложить в следующей редакции: «Статья 39. КАРТЫ ГРАДОСТРОИТЕЛЬНОГО ЗОНИРОВАНИЯ»                    </w:t>
      </w:r>
    </w:p>
    <w:p w:rsidR="00754B4D" w:rsidRDefault="00754B4D" w:rsidP="00470D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54B4D" w:rsidRPr="00754B4D" w:rsidRDefault="00754B4D" w:rsidP="00470D9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A088F" w:rsidRPr="00754B4D" w:rsidRDefault="00BA088F" w:rsidP="00470D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B4D">
        <w:rPr>
          <w:rFonts w:ascii="Arial" w:hAnsi="Arial" w:cs="Arial"/>
          <w:sz w:val="24"/>
          <w:szCs w:val="24"/>
        </w:rPr>
        <w:t>1.3. Дополнить главу 8 статьей 39.1 следующего содержания: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«Статья 39.1 ОБЩИЕ ПОЛОЖЕНИЯ О ТЕРРИТОРИАЛЬНЫХ ЗОНАХ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E57DBE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Карта градостроительного зонирования представлена в виде картографического документа, являющегося неотъемлемой частью настоящих Правил. На карте градостроительного зонирования отображены границы и кодовые обозначения установленных Правилами территориальных зон.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E57DBE">
        <w:rPr>
          <w:rFonts w:ascii="Arial" w:hAnsi="Arial" w:cs="Arial"/>
          <w:b/>
          <w:sz w:val="24"/>
          <w:szCs w:val="24"/>
        </w:rPr>
        <w:lastRenderedPageBreak/>
        <w:t>2</w:t>
      </w:r>
      <w:r>
        <w:rPr>
          <w:rFonts w:ascii="Arial" w:hAnsi="Arial" w:cs="Arial"/>
          <w:sz w:val="24"/>
          <w:szCs w:val="24"/>
        </w:rPr>
        <w:t>.    Границы территориальных зон на карте градостроительного зонирования установлены преимущественно по границам кварталов кадастрового зонирования. В случае, если в пределах территории квартала допускается размещение объектов, виды разрешенного использования которых соотносятся с разными территориальными зонами и их размещение соответствует положениям Генерального плана, то территория квартала разделена на части, относящиеся к разным территориальным зонам. При этом границы территориальных зон в пределах квартала установлены по естественным границам природных объектов и иным границам, отраженным в составе земельного кадастра, а также по границам земельных участков зарегистрированных в государственном земельном кадастре.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Границы территориальных зон, для которых отсутствует возможность однозначной картографической привязки, определены по условным линиям, соответствующим границам зон с особыми условиями использования территории; иным границам, отображенным на топографической основе, используемой для разработки карты градостроительного зонирования. Местоположение границ территориальных зон, установленных по условным линиям, подлежит уточнению в документации по планировке территории и в иных документах, разрабатываемых в соответствии с законодательством Российской Федерации, законами Волгоградской области и нормативно-правовыми актами, с последующим внесением соответствующих изменений в Правила землепользования и застройки.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Границы земельных участков, на которые действие градостроительного  регламента не распространяется, в части границ земельных участков, расположенных в границах территорий общего пользования и границ земельных участков, занятых линейными объектами отображены условно в соответствии с перечнем указанных территорий, установленных Градостроительным кодексом РФ и иной ранее разработанной градостроительной документации, а также материалов топографической съемки.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Местоположение границ указанных земельных участков подлежит установлению в составе документации по планировке территории, разрабатываемой и утверждаемой в соответствии с действующим законодательством и внесению в качестве изменений для отображения в Правила землепользования и застройки.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E57DBE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Градостроительные регламенты установлены Правилами в отношении земельных участков и объектов капитального строительства, расположенных в границах территориальных зон, отображенных на карте градостроительного зонирования, кроме земель водного фонда, покрытых поверхностными водами, земель, особо охраняемых природных территорий (за исключением земель лечебно-оздоровительных местностей и курортов), для которых в соответствии с федеральным законодательством градостроительные регламенты не устанавливаются.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E57DBE"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Действие установленных Правилами градостроительных регламентов распространяется на все земельные участки и объекты капитального строительства, расположенные в границах территориальных зон, за исключением земельных участков: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-расположенных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территорий памятников или ансамблей, которые являются вновь выявленными объектами культурного наследия;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-расположенных в границах территорий общего пользования;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-занятых линейными объектами;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-предоставленных для добычи полезных ископаемых.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1A6956">
        <w:rPr>
          <w:rFonts w:ascii="Arial" w:hAnsi="Arial" w:cs="Arial"/>
          <w:b/>
          <w:sz w:val="24"/>
          <w:szCs w:val="24"/>
        </w:rPr>
        <w:t xml:space="preserve">5.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1A69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градостроительного регламента.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1A6956"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1A6956">
        <w:rPr>
          <w:rFonts w:ascii="Arial" w:hAnsi="Arial" w:cs="Arial"/>
          <w:sz w:val="24"/>
          <w:szCs w:val="24"/>
        </w:rPr>
        <w:t xml:space="preserve">В графическом виде границы территориальных зон отображены на Картах градостроительного зонирования прилагаемых в части </w:t>
      </w:r>
      <w:r w:rsidRPr="001A6956">
        <w:rPr>
          <w:rFonts w:ascii="Arial" w:hAnsi="Arial" w:cs="Arial"/>
          <w:sz w:val="24"/>
          <w:szCs w:val="24"/>
          <w:lang w:val="en-US"/>
        </w:rPr>
        <w:t>II</w:t>
      </w:r>
      <w:r w:rsidRPr="001A6956">
        <w:rPr>
          <w:rFonts w:ascii="Arial" w:hAnsi="Arial" w:cs="Arial"/>
          <w:sz w:val="24"/>
          <w:szCs w:val="24"/>
        </w:rPr>
        <w:t xml:space="preserve"> Правил.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A088F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1A6956"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Перечень территориальных зон, отображенных на карте градостроительного зонирования, содержащий наименования и кодовые обозначения зон, сгруппированных по видам, и указание целей выделения зон, приведен в статье 40.</w:t>
      </w:r>
    </w:p>
    <w:p w:rsidR="00BA088F" w:rsidRPr="001A6956" w:rsidRDefault="00BA088F" w:rsidP="003A23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1A6956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    Границы территориальных зон на карте градостроительного зонирования установлены в соответствии со ст. 34 Градостроительного кодекса, преимущественно в привязке к границам кварталов земельного Кадастрового зонирования. Границы территориальных зон, установленных в привязке к условным линиям, может уточняться в документации по планировке территории и в иных документах в соответствии с законодательством Российской Федерации с последующим внесением соответствующих  изменений в Правила.»</w:t>
      </w:r>
    </w:p>
    <w:p w:rsidR="00BA088F" w:rsidRPr="003A231A" w:rsidRDefault="00BA088F" w:rsidP="003A231A">
      <w:pPr>
        <w:pStyle w:val="a6"/>
        <w:jc w:val="both"/>
        <w:rPr>
          <w:rFonts w:ascii="Arial" w:hAnsi="Arial" w:cs="Arial"/>
          <w:kern w:val="0"/>
          <w:szCs w:val="24"/>
          <w:lang w:eastAsia="ru-RU" w:bidi="ar-SA"/>
        </w:rPr>
      </w:pPr>
    </w:p>
    <w:p w:rsidR="00BA088F" w:rsidRDefault="00BA088F" w:rsidP="00470D9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Par423"/>
      <w:bookmarkEnd w:id="0"/>
      <w:r w:rsidRPr="00754B4D">
        <w:rPr>
          <w:rFonts w:ascii="Arial" w:hAnsi="Arial" w:cs="Arial"/>
          <w:sz w:val="24"/>
          <w:szCs w:val="24"/>
        </w:rPr>
        <w:t>1.4. Наименование статьи 40 изложить в следующей редакции: «Статья 40. КАРТА ГРАДОСТРОИТЕЛЬНЫХ ОГРАНИЧЕНИЙ».</w:t>
      </w:r>
    </w:p>
    <w:p w:rsidR="00BA088F" w:rsidRPr="00754B4D" w:rsidRDefault="00BA088F" w:rsidP="00470D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B4D">
        <w:rPr>
          <w:rFonts w:ascii="Arial" w:hAnsi="Arial" w:cs="Arial"/>
          <w:sz w:val="24"/>
          <w:szCs w:val="24"/>
        </w:rPr>
        <w:t>1.5. Дополнить главу 8 статьей 40.1 следующего содержания:</w:t>
      </w:r>
    </w:p>
    <w:p w:rsidR="00BA088F" w:rsidRDefault="00BA088F" w:rsidP="003A231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«Статья 40.1 ОБЩИЕ ПОЛОЖЕНИЯ О ЗОНАХ С ОСОБЫМИ УСЛОВИЯМИ ИСПОЛЬЗОВАНИЯ ТЕРРИТОРИИ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Карта границ зон с особыми условиями использования территорий представлены в форме картографического документа, являющегося неотъемлемой частью настоящих  Правил. На карте зон с особыми условиями использования территорий, входящих в состав Карты градостроительного зонирования, отображено принципиальное местоположение границ зон с особыми условиями использования территории, устанавливаемыми по природно-экологическим и санитарно-гигиеническим требованиям, установленным на основе действующих нормативных документов.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Правила.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2.Перечни зон с особыми условиями использования территорий, отображение их границ на карте градостроительного зонирования и ограничения использования земельных участков и объектов капитального строительства на их территории указаны в соответствии с нормативными актами органов власти Российской Федерации и Волгоградской области, в том числе по видам зон: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-зоны охраны водоемов – Федеральный закон от 03 июня 2006г. №74-ФЗ «Водный кодекс Российской Федерации»;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-зоны санитарной охраны водных объектов и их прибрежные защитные полосы – </w:t>
      </w:r>
      <w:r w:rsidR="009A6CB6">
        <w:rPr>
          <w:rFonts w:ascii="Arial" w:hAnsi="Arial" w:cs="Arial"/>
          <w:sz w:val="24"/>
          <w:szCs w:val="24"/>
        </w:rPr>
        <w:t>Правила установления на местности границ водоохранных зон и границ прибрежных защитных полос водных объектов, утвержденные постановлением Правительства Российской Федерации от 10 января 2009г. №17</w:t>
      </w:r>
      <w:r>
        <w:rPr>
          <w:rFonts w:ascii="Arial" w:hAnsi="Arial" w:cs="Arial"/>
          <w:sz w:val="24"/>
          <w:szCs w:val="24"/>
        </w:rPr>
        <w:t>;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-санитарно-защитные зоны производственных предприятий, стационарных техногенных источников – СанПиН 2.2.1/2.2.1.1200-03 «Санитарно-защитные зоны и санитарная классификация предприятий, сооружений и объектов» и с учетом сложившейся застройки.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3.Границы зон с особыми условиями использования территорий по природно-экологическим и санитарно-гигиеническим требованиям установлены: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 границам территориальных зон карты градостроительного зонирования;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 элементам кадастрового зонирования;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 нормативным размерам;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-по границам природных элементов.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Границы озелененных территорий, водоохранных зон и прибрежных защитных полос определены в соответствии с установленными и закрепленными границами.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Границы зон экологических ограничений от стационарных техногенных источников определены в соответствии с размером санитарно-защитной зоны, установлены по радиусу от границы участка предприятия или объектов и привязаны к элементам кадастрового зонирования.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Охранные коридоры инженерных коммуникаций установлены посредством метража от воздушных линий электропередач.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4.Содержание ограничений, устанавливаемых в соответствии с законодательством Российской Федерации в отношении использования земельных участков и объектов недвижимости, определяется на основе положений нормативных правовых актов органов государственной власти, установивших эти ограничения, в том числе на основе сведений о режимах использования земель в границах зон с особыми условиями использования территорий.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Для зон с особыми условиями использования территории градостроительным регламентом в составе указанных в настоящем пункте ограничений могут быть указаны: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-необходимость согласования конкретных вопросов использования земельных участков, объектов капитального строительства специально уполномоченными органами;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-возможность установления указанными органами дополнительных требований к использованию земельных участков, объектов капитального строительства, подлежащих соблюдению при разработке проектной документации.».</w:t>
      </w:r>
    </w:p>
    <w:p w:rsidR="00BA088F" w:rsidRPr="00754B4D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4B4D">
        <w:rPr>
          <w:rFonts w:ascii="Arial" w:hAnsi="Arial" w:cs="Arial"/>
          <w:sz w:val="24"/>
          <w:szCs w:val="24"/>
        </w:rPr>
        <w:t>1.6. Статью 41 читать в новой редакции:</w:t>
      </w:r>
    </w:p>
    <w:p w:rsidR="00BA088F" w:rsidRPr="00754B4D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4B4D">
        <w:rPr>
          <w:rFonts w:ascii="Arial" w:hAnsi="Arial" w:cs="Arial"/>
          <w:sz w:val="24"/>
          <w:szCs w:val="24"/>
        </w:rPr>
        <w:t>«Статья 41. ПЕРЕЧЕНЬ ТЕРРИТОРИАЛЬНЫХ ЗОН, ВЫДЕЛЕННЫХ НА КАРТЕ ГРАДОСТРОИТЕЛЬНОГО ЗОНИРОВАНИЯ.</w:t>
      </w:r>
    </w:p>
    <w:p w:rsidR="00BA088F" w:rsidRPr="00754B4D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4B4D">
        <w:rPr>
          <w:rFonts w:ascii="Arial" w:hAnsi="Arial" w:cs="Arial"/>
          <w:sz w:val="24"/>
          <w:szCs w:val="24"/>
        </w:rPr>
        <w:t>На карте градостроительного зонирования выделены следующие виды территориальных зон и установлены их границы:</w:t>
      </w:r>
    </w:p>
    <w:p w:rsidR="00754B4D" w:rsidRDefault="00754B4D" w:rsidP="00754B4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2"/>
        <w:gridCol w:w="42"/>
        <w:gridCol w:w="7477"/>
      </w:tblGrid>
      <w:tr w:rsidR="00754B4D" w:rsidRPr="001E05AF" w:rsidTr="00D22B32">
        <w:tc>
          <w:tcPr>
            <w:tcW w:w="2094" w:type="dxa"/>
            <w:gridSpan w:val="2"/>
          </w:tcPr>
          <w:p w:rsidR="00754B4D" w:rsidRPr="001E05AF" w:rsidRDefault="00754B4D" w:rsidP="005901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ОБОЗНАЧЕНИЕ ЗОН</w:t>
            </w:r>
          </w:p>
        </w:tc>
        <w:tc>
          <w:tcPr>
            <w:tcW w:w="7477" w:type="dxa"/>
          </w:tcPr>
          <w:p w:rsidR="00754B4D" w:rsidRPr="001E05AF" w:rsidRDefault="00754B4D" w:rsidP="0059017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ТЕРРИТОРИАЛЬНЫХ ЗОН</w:t>
            </w:r>
          </w:p>
        </w:tc>
      </w:tr>
      <w:tr w:rsidR="00754B4D" w:rsidRPr="001E05AF" w:rsidTr="0059017D">
        <w:tc>
          <w:tcPr>
            <w:tcW w:w="9571" w:type="dxa"/>
            <w:gridSpan w:val="3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ЖИЛЫЕ ЗОНЫ</w:t>
            </w:r>
          </w:p>
        </w:tc>
      </w:tr>
      <w:tr w:rsidR="00754B4D" w:rsidRPr="001E05AF" w:rsidTr="00D22B32">
        <w:tc>
          <w:tcPr>
            <w:tcW w:w="2094" w:type="dxa"/>
            <w:gridSpan w:val="2"/>
          </w:tcPr>
          <w:p w:rsidR="00754B4D" w:rsidRPr="001E05AF" w:rsidRDefault="00754B4D" w:rsidP="00754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Ж-1</w:t>
            </w:r>
          </w:p>
        </w:tc>
        <w:tc>
          <w:tcPr>
            <w:tcW w:w="7477" w:type="dxa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Зона застройки индивидуальными жилыми домами с возможностью ведения личного подсобного хозяйства</w:t>
            </w:r>
          </w:p>
        </w:tc>
      </w:tr>
      <w:tr w:rsidR="00754B4D" w:rsidRPr="001E05AF" w:rsidTr="00D22B32">
        <w:tc>
          <w:tcPr>
            <w:tcW w:w="2094" w:type="dxa"/>
            <w:gridSpan w:val="2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Ж-2</w:t>
            </w:r>
          </w:p>
        </w:tc>
        <w:tc>
          <w:tcPr>
            <w:tcW w:w="7477" w:type="dxa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4B4D" w:rsidRPr="001E05AF" w:rsidTr="0059017D">
        <w:tc>
          <w:tcPr>
            <w:tcW w:w="9571" w:type="dxa"/>
            <w:gridSpan w:val="3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ЗОНЫ ОБЩЕСТВЕННО-ДЕЛОВОГО НАЗНАЧЕНИЯ</w:t>
            </w:r>
          </w:p>
        </w:tc>
      </w:tr>
      <w:tr w:rsidR="00754B4D" w:rsidRPr="001E05AF" w:rsidTr="00D22B32">
        <w:tc>
          <w:tcPr>
            <w:tcW w:w="2094" w:type="dxa"/>
            <w:gridSpan w:val="2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Д-1</w:t>
            </w:r>
          </w:p>
        </w:tc>
        <w:tc>
          <w:tcPr>
            <w:tcW w:w="7477" w:type="dxa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Зона объектов общественно-делового и коммерческого назначения</w:t>
            </w:r>
          </w:p>
        </w:tc>
      </w:tr>
      <w:tr w:rsidR="00754B4D" w:rsidRPr="001E05AF" w:rsidTr="00D22B32">
        <w:tc>
          <w:tcPr>
            <w:tcW w:w="2094" w:type="dxa"/>
            <w:gridSpan w:val="2"/>
          </w:tcPr>
          <w:p w:rsidR="00754B4D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Д-2</w:t>
            </w:r>
          </w:p>
        </w:tc>
        <w:tc>
          <w:tcPr>
            <w:tcW w:w="7477" w:type="dxa"/>
          </w:tcPr>
          <w:p w:rsidR="00754B4D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Зона объектов учебно-образовательного назначения</w:t>
            </w:r>
          </w:p>
        </w:tc>
      </w:tr>
      <w:tr w:rsidR="00754B4D" w:rsidRPr="001E05AF" w:rsidTr="00D22B32">
        <w:tc>
          <w:tcPr>
            <w:tcW w:w="2094" w:type="dxa"/>
            <w:gridSpan w:val="2"/>
          </w:tcPr>
          <w:p w:rsidR="00754B4D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Д-3</w:t>
            </w:r>
          </w:p>
        </w:tc>
        <w:tc>
          <w:tcPr>
            <w:tcW w:w="7477" w:type="dxa"/>
          </w:tcPr>
          <w:p w:rsidR="00754B4D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Зона объектов здравоохранения</w:t>
            </w:r>
          </w:p>
        </w:tc>
      </w:tr>
      <w:tr w:rsidR="00754B4D" w:rsidRPr="001E05AF" w:rsidTr="0059017D">
        <w:tc>
          <w:tcPr>
            <w:tcW w:w="9571" w:type="dxa"/>
            <w:gridSpan w:val="3"/>
          </w:tcPr>
          <w:p w:rsidR="00754B4D" w:rsidRPr="001E05AF" w:rsidRDefault="00754B4D" w:rsidP="00754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ЗОН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1E05A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РЕКРЕАЦИОННОГО НАЗНАЧЕНИЯ</w:t>
            </w:r>
          </w:p>
        </w:tc>
      </w:tr>
      <w:tr w:rsidR="00754B4D" w:rsidRPr="001E05AF" w:rsidTr="00D22B32">
        <w:tc>
          <w:tcPr>
            <w:tcW w:w="2094" w:type="dxa"/>
            <w:gridSpan w:val="2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1E05AF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7477" w:type="dxa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Зона объектов рекреационного назначения</w:t>
            </w:r>
          </w:p>
        </w:tc>
      </w:tr>
      <w:tr w:rsidR="00754B4D" w:rsidRPr="001E05AF" w:rsidTr="00D22B32">
        <w:tc>
          <w:tcPr>
            <w:tcW w:w="2094" w:type="dxa"/>
            <w:gridSpan w:val="2"/>
          </w:tcPr>
          <w:p w:rsidR="00754B4D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Р-2</w:t>
            </w:r>
          </w:p>
        </w:tc>
        <w:tc>
          <w:tcPr>
            <w:tcW w:w="7477" w:type="dxa"/>
          </w:tcPr>
          <w:p w:rsidR="00754B4D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Зона резервных территорий поселения</w:t>
            </w:r>
          </w:p>
        </w:tc>
      </w:tr>
      <w:tr w:rsidR="00754B4D" w:rsidRPr="001E05AF" w:rsidTr="00D22B32">
        <w:tc>
          <w:tcPr>
            <w:tcW w:w="2094" w:type="dxa"/>
            <w:gridSpan w:val="2"/>
          </w:tcPr>
          <w:p w:rsidR="00754B4D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Р-3</w:t>
            </w:r>
          </w:p>
        </w:tc>
        <w:tc>
          <w:tcPr>
            <w:tcW w:w="7477" w:type="dxa"/>
          </w:tcPr>
          <w:p w:rsidR="00754B4D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Зона объектов водного фонда</w:t>
            </w:r>
          </w:p>
        </w:tc>
      </w:tr>
      <w:tr w:rsidR="00754B4D" w:rsidRPr="001E05AF" w:rsidTr="0059017D">
        <w:tc>
          <w:tcPr>
            <w:tcW w:w="9571" w:type="dxa"/>
            <w:gridSpan w:val="3"/>
          </w:tcPr>
          <w:p w:rsidR="00754B4D" w:rsidRPr="001E05AF" w:rsidRDefault="00754B4D" w:rsidP="00754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 xml:space="preserve">ЗОНЫ </w:t>
            </w:r>
            <w:r>
              <w:rPr>
                <w:rFonts w:ascii="Arial" w:hAnsi="Arial" w:cs="Arial"/>
                <w:sz w:val="24"/>
                <w:szCs w:val="24"/>
              </w:rPr>
              <w:t>ИНЖЕНЕРНОЙ И ТРАНСПОРТНОЙ ИНФРАСТРУКТУР</w:t>
            </w:r>
          </w:p>
        </w:tc>
      </w:tr>
      <w:tr w:rsidR="00754B4D" w:rsidRPr="001E05AF" w:rsidTr="00D22B32">
        <w:tc>
          <w:tcPr>
            <w:tcW w:w="2094" w:type="dxa"/>
            <w:gridSpan w:val="2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</w:t>
            </w:r>
            <w:r w:rsidRPr="001E05AF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7477" w:type="dxa"/>
          </w:tcPr>
          <w:p w:rsidR="00754B4D" w:rsidRPr="001E05AF" w:rsidRDefault="00754B4D" w:rsidP="00754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Зона объектов транспортной инфраструктуры</w:t>
            </w:r>
          </w:p>
        </w:tc>
      </w:tr>
      <w:tr w:rsidR="00754B4D" w:rsidRPr="001E05AF" w:rsidTr="00D22B32">
        <w:tc>
          <w:tcPr>
            <w:tcW w:w="2094" w:type="dxa"/>
            <w:gridSpan w:val="2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</w:t>
            </w:r>
            <w:r w:rsidRPr="001E05AF"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7477" w:type="dxa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Зона объектов инженерной инфраструктуры</w:t>
            </w:r>
          </w:p>
        </w:tc>
      </w:tr>
      <w:tr w:rsidR="00754B4D" w:rsidRPr="001E05AF" w:rsidTr="0059017D">
        <w:tc>
          <w:tcPr>
            <w:tcW w:w="9571" w:type="dxa"/>
            <w:gridSpan w:val="3"/>
          </w:tcPr>
          <w:p w:rsidR="00754B4D" w:rsidRPr="001E05AF" w:rsidRDefault="00754B4D" w:rsidP="00754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 xml:space="preserve">ЗОНЫ </w:t>
            </w:r>
            <w:r>
              <w:rPr>
                <w:rFonts w:ascii="Arial" w:hAnsi="Arial" w:cs="Arial"/>
                <w:sz w:val="24"/>
                <w:szCs w:val="24"/>
              </w:rPr>
              <w:t>ОБЪЕКТОВ ПРОИЗВОДСТВЕННОГО НАЗНАЧЕНИЯ</w:t>
            </w:r>
          </w:p>
        </w:tc>
      </w:tr>
      <w:tr w:rsidR="00754B4D" w:rsidRPr="001E05AF" w:rsidTr="00D22B32">
        <w:tc>
          <w:tcPr>
            <w:tcW w:w="2094" w:type="dxa"/>
            <w:gridSpan w:val="2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E05AF">
              <w:rPr>
                <w:rFonts w:ascii="Arial" w:hAnsi="Arial" w:cs="Arial"/>
                <w:sz w:val="24"/>
                <w:szCs w:val="24"/>
              </w:rPr>
              <w:t>-1</w:t>
            </w:r>
          </w:p>
        </w:tc>
        <w:tc>
          <w:tcPr>
            <w:tcW w:w="7477" w:type="dxa"/>
          </w:tcPr>
          <w:p w:rsidR="00754B4D" w:rsidRPr="001E05AF" w:rsidRDefault="00754B4D" w:rsidP="00754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 xml:space="preserve">Зона </w:t>
            </w:r>
            <w:r>
              <w:rPr>
                <w:rFonts w:ascii="Arial" w:hAnsi="Arial" w:cs="Arial"/>
                <w:sz w:val="24"/>
                <w:szCs w:val="24"/>
              </w:rPr>
              <w:t>объектов производственного назначения</w:t>
            </w:r>
          </w:p>
        </w:tc>
      </w:tr>
      <w:tr w:rsidR="00754B4D" w:rsidRPr="001E05AF" w:rsidTr="00D22B32">
        <w:tc>
          <w:tcPr>
            <w:tcW w:w="2094" w:type="dxa"/>
            <w:gridSpan w:val="2"/>
          </w:tcPr>
          <w:p w:rsidR="00754B4D" w:rsidRPr="001E05AF" w:rsidRDefault="00754B4D" w:rsidP="0059017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E05AF">
              <w:rPr>
                <w:rFonts w:ascii="Arial" w:hAnsi="Arial" w:cs="Arial"/>
                <w:sz w:val="24"/>
                <w:szCs w:val="24"/>
              </w:rPr>
              <w:t>-2</w:t>
            </w:r>
          </w:p>
        </w:tc>
        <w:tc>
          <w:tcPr>
            <w:tcW w:w="7477" w:type="dxa"/>
          </w:tcPr>
          <w:p w:rsidR="00754B4D" w:rsidRPr="001E05AF" w:rsidRDefault="00754B4D" w:rsidP="00754B4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 xml:space="preserve">Зона </w:t>
            </w:r>
            <w:r>
              <w:rPr>
                <w:rFonts w:ascii="Arial" w:hAnsi="Arial" w:cs="Arial"/>
                <w:sz w:val="24"/>
                <w:szCs w:val="24"/>
              </w:rPr>
              <w:t>объектов коммунально-бытового назначения</w:t>
            </w:r>
          </w:p>
        </w:tc>
      </w:tr>
      <w:tr w:rsidR="00D22B32" w:rsidRPr="00035AF3" w:rsidTr="00B312E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32" w:rsidRPr="00035AF3" w:rsidRDefault="00D22B32" w:rsidP="00B312E3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035AF3">
              <w:rPr>
                <w:rFonts w:ascii="Arial" w:hAnsi="Arial" w:cs="Arial"/>
                <w:szCs w:val="24"/>
              </w:rPr>
              <w:t>ЗОНЫ СПЕЦИАЛЬНОГО НАЗНАЧЕНИЯ</w:t>
            </w:r>
          </w:p>
        </w:tc>
      </w:tr>
      <w:tr w:rsidR="00D22B32" w:rsidRPr="00035AF3" w:rsidTr="00D22B32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32" w:rsidRPr="00035AF3" w:rsidRDefault="00D22B32" w:rsidP="00B312E3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035AF3">
              <w:rPr>
                <w:rFonts w:ascii="Arial" w:hAnsi="Arial" w:cs="Arial"/>
                <w:szCs w:val="24"/>
              </w:rPr>
              <w:t>СП-1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32" w:rsidRPr="00035AF3" w:rsidRDefault="00D22B32" w:rsidP="00B312E3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035AF3">
              <w:rPr>
                <w:rFonts w:ascii="Arial" w:hAnsi="Arial" w:cs="Arial"/>
                <w:szCs w:val="24"/>
              </w:rPr>
              <w:t>Зона защитных зеленых насаждений</w:t>
            </w:r>
          </w:p>
        </w:tc>
      </w:tr>
      <w:tr w:rsidR="00D22B32" w:rsidRPr="00035AF3" w:rsidTr="00D22B32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32" w:rsidRPr="00035AF3" w:rsidRDefault="00D22B32" w:rsidP="00B312E3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035AF3">
              <w:rPr>
                <w:rFonts w:ascii="Arial" w:hAnsi="Arial" w:cs="Arial"/>
                <w:szCs w:val="24"/>
              </w:rPr>
              <w:t>СП-2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32" w:rsidRPr="00035AF3" w:rsidRDefault="00D22B32" w:rsidP="00B312E3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035AF3">
              <w:rPr>
                <w:rFonts w:ascii="Arial" w:hAnsi="Arial" w:cs="Arial"/>
                <w:szCs w:val="24"/>
              </w:rPr>
              <w:t>Зона военных и гражданских захоронений</w:t>
            </w:r>
          </w:p>
        </w:tc>
      </w:tr>
      <w:tr w:rsidR="00D22B32" w:rsidRPr="00035AF3" w:rsidTr="00B312E3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32" w:rsidRPr="00035AF3" w:rsidRDefault="00D22B32" w:rsidP="00B312E3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035AF3">
              <w:rPr>
                <w:rFonts w:ascii="Arial" w:hAnsi="Arial" w:cs="Arial"/>
                <w:szCs w:val="24"/>
              </w:rPr>
              <w:t>СЕЛЬСКОХОЗЯЙСТВЕННЫЕ ЗОНЫ</w:t>
            </w:r>
          </w:p>
        </w:tc>
      </w:tr>
      <w:tr w:rsidR="00D22B32" w:rsidRPr="00035AF3" w:rsidTr="00D22B32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32" w:rsidRPr="00035AF3" w:rsidRDefault="00D22B32" w:rsidP="00B312E3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035AF3">
              <w:rPr>
                <w:rFonts w:ascii="Arial" w:hAnsi="Arial" w:cs="Arial"/>
                <w:szCs w:val="24"/>
              </w:rPr>
              <w:t>СХ-1</w:t>
            </w:r>
          </w:p>
        </w:tc>
        <w:tc>
          <w:tcPr>
            <w:tcW w:w="7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B32" w:rsidRPr="00035AF3" w:rsidRDefault="00D22B32" w:rsidP="00B312E3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035AF3">
              <w:rPr>
                <w:rFonts w:ascii="Arial" w:hAnsi="Arial" w:cs="Arial"/>
                <w:szCs w:val="24"/>
              </w:rPr>
              <w:t>Зона объектов сельскохозяйственного назначения</w:t>
            </w:r>
          </w:p>
        </w:tc>
      </w:tr>
    </w:tbl>
    <w:p w:rsidR="00754B4D" w:rsidRDefault="00754B4D" w:rsidP="00493A9F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BA088F" w:rsidRPr="00754B4D" w:rsidRDefault="00BA088F" w:rsidP="00493A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54B4D">
        <w:rPr>
          <w:rFonts w:ascii="Arial" w:hAnsi="Arial" w:cs="Arial"/>
          <w:sz w:val="24"/>
          <w:szCs w:val="24"/>
        </w:rPr>
        <w:t xml:space="preserve">1.7. </w:t>
      </w:r>
      <w:r w:rsidR="00A06851">
        <w:rPr>
          <w:rFonts w:ascii="Arial" w:hAnsi="Arial" w:cs="Arial"/>
          <w:sz w:val="24"/>
          <w:szCs w:val="24"/>
        </w:rPr>
        <w:t>Статью 42 изложить в новой редакции:</w:t>
      </w:r>
      <w:r w:rsidRPr="00754B4D">
        <w:rPr>
          <w:rFonts w:ascii="Arial" w:hAnsi="Arial" w:cs="Arial"/>
          <w:sz w:val="24"/>
          <w:szCs w:val="24"/>
        </w:rPr>
        <w:t xml:space="preserve"> </w:t>
      </w:r>
    </w:p>
    <w:p w:rsidR="00BA088F" w:rsidRPr="00493A9F" w:rsidRDefault="00BA088F" w:rsidP="00493A9F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«Статья </w:t>
      </w:r>
      <w:r w:rsidR="00A06851">
        <w:rPr>
          <w:rFonts w:ascii="Arial" w:hAnsi="Arial" w:cs="Arial"/>
          <w:sz w:val="24"/>
          <w:szCs w:val="24"/>
        </w:rPr>
        <w:t>42.</w:t>
      </w:r>
      <w:r>
        <w:rPr>
          <w:rFonts w:ascii="Arial" w:hAnsi="Arial" w:cs="Arial"/>
          <w:sz w:val="24"/>
          <w:szCs w:val="24"/>
        </w:rPr>
        <w:t xml:space="preserve"> ПЕРЕЧЕНЬ ЗОН С ОСОБЫМИ УСЛОВИЯМИ ИСПОЛЬЗОВАНИЯ ТЕРРИТОРИИ, ВЫДЕЛЕННЫХ НА КАРТЕ ГРАДОСТРОИТЕЛЬНОГО ЗОНИРОВАНИЯ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картах зон с особыми условиями использования территорий, входящих в состав карты градостроительного зонирования сельского поселения, отображены следующие виды зон с особыми условиями использования территорий по природно-экологическим и санитарно-гигиеническим требованиям:</w:t>
      </w:r>
    </w:p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7762"/>
      </w:tblGrid>
      <w:tr w:rsidR="00BA088F" w:rsidRPr="001E05AF" w:rsidTr="001E05AF">
        <w:tc>
          <w:tcPr>
            <w:tcW w:w="1809" w:type="dxa"/>
          </w:tcPr>
          <w:p w:rsidR="00BA088F" w:rsidRPr="001E05AF" w:rsidRDefault="00BA088F" w:rsidP="001E05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5AF">
              <w:rPr>
                <w:rFonts w:ascii="Arial" w:hAnsi="Arial" w:cs="Arial"/>
                <w:b/>
                <w:sz w:val="24"/>
                <w:szCs w:val="24"/>
              </w:rPr>
              <w:t>КОД ЗОНЫ</w:t>
            </w:r>
          </w:p>
        </w:tc>
        <w:tc>
          <w:tcPr>
            <w:tcW w:w="7762" w:type="dxa"/>
          </w:tcPr>
          <w:p w:rsidR="00BA088F" w:rsidRPr="001E05AF" w:rsidRDefault="00BA088F" w:rsidP="001E05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5AF">
              <w:rPr>
                <w:rFonts w:ascii="Arial" w:hAnsi="Arial" w:cs="Arial"/>
                <w:b/>
                <w:sz w:val="24"/>
                <w:szCs w:val="24"/>
              </w:rPr>
              <w:t>ВИДЫ И СОСТАВ ЗОН С ОСОБЫМИ УСЛОВИЯМИ ИСПОЛЬЗОВАНИЯ ТЕРРИТОРИИ</w:t>
            </w:r>
          </w:p>
        </w:tc>
      </w:tr>
      <w:tr w:rsidR="00BA088F" w:rsidRPr="001E05AF" w:rsidTr="001E05AF">
        <w:tc>
          <w:tcPr>
            <w:tcW w:w="9571" w:type="dxa"/>
            <w:gridSpan w:val="2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ЗОНЫ САНИТАРНОЙ ОХРАНЫ ОБЪЕКТОВ ВОДОЗАБОРА</w:t>
            </w:r>
          </w:p>
        </w:tc>
      </w:tr>
      <w:tr w:rsidR="00BA088F" w:rsidRPr="001E05AF" w:rsidTr="001E05AF">
        <w:tc>
          <w:tcPr>
            <w:tcW w:w="1809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ЗСО-1</w:t>
            </w:r>
          </w:p>
        </w:tc>
        <w:tc>
          <w:tcPr>
            <w:tcW w:w="7762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Первый пояс санитарной охраны источника питьевого и хозяйственно-бытового водоснабжения</w:t>
            </w:r>
          </w:p>
        </w:tc>
      </w:tr>
      <w:tr w:rsidR="00BA088F" w:rsidRPr="001E05AF" w:rsidTr="001E05AF">
        <w:tc>
          <w:tcPr>
            <w:tcW w:w="1809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ЗСО-2</w:t>
            </w:r>
          </w:p>
        </w:tc>
        <w:tc>
          <w:tcPr>
            <w:tcW w:w="7762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Второй пояс санитарной охраны источника питьевого и хозяйственно-бытового водоснабжения</w:t>
            </w:r>
          </w:p>
        </w:tc>
      </w:tr>
      <w:tr w:rsidR="00BA088F" w:rsidRPr="001E05AF" w:rsidTr="001E05AF">
        <w:tc>
          <w:tcPr>
            <w:tcW w:w="9571" w:type="dxa"/>
            <w:gridSpan w:val="2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САНИТАРНО-ЗАЩИТНЫЕ ЗОНЫ</w:t>
            </w:r>
          </w:p>
        </w:tc>
      </w:tr>
      <w:tr w:rsidR="00BA088F" w:rsidRPr="001E05AF" w:rsidTr="001E05AF">
        <w:tc>
          <w:tcPr>
            <w:tcW w:w="1809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СЗЗ</w:t>
            </w:r>
          </w:p>
        </w:tc>
        <w:tc>
          <w:tcPr>
            <w:tcW w:w="7762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Санитарно-защитная зона</w:t>
            </w:r>
          </w:p>
        </w:tc>
      </w:tr>
      <w:tr w:rsidR="00BA088F" w:rsidRPr="001E05AF" w:rsidTr="001E05AF">
        <w:tc>
          <w:tcPr>
            <w:tcW w:w="9571" w:type="dxa"/>
            <w:gridSpan w:val="2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ЗОНА ОХРАНЯЕМОГО ОБЪЕКТА</w:t>
            </w:r>
          </w:p>
        </w:tc>
      </w:tr>
      <w:tr w:rsidR="00BA088F" w:rsidRPr="001E05AF" w:rsidTr="001E05AF">
        <w:tc>
          <w:tcPr>
            <w:tcW w:w="1809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lastRenderedPageBreak/>
              <w:t>ОЗ-1</w:t>
            </w:r>
          </w:p>
        </w:tc>
        <w:tc>
          <w:tcPr>
            <w:tcW w:w="7762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Охранная зона линейного объекта</w:t>
            </w:r>
          </w:p>
        </w:tc>
      </w:tr>
      <w:tr w:rsidR="00BA088F" w:rsidRPr="001E05AF" w:rsidTr="001E05AF">
        <w:tc>
          <w:tcPr>
            <w:tcW w:w="9571" w:type="dxa"/>
            <w:gridSpan w:val="2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ЗОНЫ ОХРАНЫ ОБЪЕКТОВ ВОДНОГО ФОНДА</w:t>
            </w:r>
          </w:p>
        </w:tc>
      </w:tr>
      <w:tr w:rsidR="00BA088F" w:rsidRPr="001E05AF" w:rsidTr="001E05AF">
        <w:tc>
          <w:tcPr>
            <w:tcW w:w="1809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ЗВО-1</w:t>
            </w:r>
          </w:p>
        </w:tc>
        <w:tc>
          <w:tcPr>
            <w:tcW w:w="7762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Водоохранная зона</w:t>
            </w:r>
          </w:p>
        </w:tc>
      </w:tr>
      <w:tr w:rsidR="00BA088F" w:rsidRPr="001E05AF" w:rsidTr="001E05AF">
        <w:tc>
          <w:tcPr>
            <w:tcW w:w="1809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ЗВО-2</w:t>
            </w:r>
          </w:p>
        </w:tc>
        <w:tc>
          <w:tcPr>
            <w:tcW w:w="7762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Прибрежная защитная полоса</w:t>
            </w:r>
          </w:p>
        </w:tc>
      </w:tr>
      <w:tr w:rsidR="00BA088F" w:rsidRPr="001E05AF" w:rsidTr="001E05AF">
        <w:tc>
          <w:tcPr>
            <w:tcW w:w="9571" w:type="dxa"/>
            <w:gridSpan w:val="2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ЗОНЫ ОХРАНЫ ОБЪЕКТОВ КУЛЬТУРНОГО НАСЛЕДИЯ</w:t>
            </w:r>
          </w:p>
        </w:tc>
      </w:tr>
      <w:tr w:rsidR="00BA088F" w:rsidRPr="001E05AF" w:rsidTr="001E05AF">
        <w:tc>
          <w:tcPr>
            <w:tcW w:w="1809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ОКН-1</w:t>
            </w:r>
          </w:p>
        </w:tc>
        <w:tc>
          <w:tcPr>
            <w:tcW w:w="7762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Зона охраны объектов монументального искусства</w:t>
            </w:r>
          </w:p>
        </w:tc>
      </w:tr>
      <w:tr w:rsidR="00BA088F" w:rsidRPr="001E05AF" w:rsidTr="001E05AF">
        <w:tc>
          <w:tcPr>
            <w:tcW w:w="1809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ОКН-2</w:t>
            </w:r>
          </w:p>
        </w:tc>
        <w:tc>
          <w:tcPr>
            <w:tcW w:w="7762" w:type="dxa"/>
          </w:tcPr>
          <w:p w:rsidR="00BA088F" w:rsidRPr="001E05AF" w:rsidRDefault="00BA088F" w:rsidP="001E05A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5AF">
              <w:rPr>
                <w:rFonts w:ascii="Arial" w:hAnsi="Arial" w:cs="Arial"/>
                <w:sz w:val="24"/>
                <w:szCs w:val="24"/>
              </w:rPr>
              <w:t>Зона охраны объектов архитектуры и градостроительства</w:t>
            </w:r>
          </w:p>
        </w:tc>
      </w:tr>
    </w:tbl>
    <w:p w:rsidR="00BA088F" w:rsidRDefault="00BA088F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9017D" w:rsidRPr="0059017D" w:rsidRDefault="0059017D" w:rsidP="0059017D">
      <w:pPr>
        <w:spacing w:line="240" w:lineRule="auto"/>
        <w:ind w:right="26" w:firstLine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9017D">
        <w:rPr>
          <w:rFonts w:ascii="Arial" w:hAnsi="Arial" w:cs="Arial"/>
          <w:b/>
          <w:bCs/>
          <w:color w:val="000000"/>
          <w:sz w:val="24"/>
          <w:szCs w:val="24"/>
        </w:rPr>
        <w:t>1.8. Главу 3 Правил изложить в новой редакции:</w:t>
      </w:r>
    </w:p>
    <w:p w:rsidR="00AA6711" w:rsidRPr="0059017D" w:rsidRDefault="0059017D" w:rsidP="0059017D">
      <w:pPr>
        <w:spacing w:line="240" w:lineRule="auto"/>
        <w:ind w:right="26" w:firstLine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9017D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 w:rsidR="00AA6711" w:rsidRPr="0059017D">
        <w:rPr>
          <w:rFonts w:ascii="Arial" w:hAnsi="Arial" w:cs="Arial"/>
          <w:b/>
          <w:bCs/>
          <w:color w:val="000000"/>
          <w:sz w:val="24"/>
          <w:szCs w:val="24"/>
        </w:rPr>
        <w:t xml:space="preserve">ЧАСТЬ </w:t>
      </w:r>
      <w:r w:rsidR="00AA6711" w:rsidRPr="0059017D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III</w:t>
      </w:r>
      <w:r w:rsidR="00AA6711" w:rsidRPr="0059017D">
        <w:rPr>
          <w:rFonts w:ascii="Arial" w:hAnsi="Arial" w:cs="Arial"/>
          <w:b/>
          <w:bCs/>
          <w:color w:val="000000"/>
          <w:sz w:val="24"/>
          <w:szCs w:val="24"/>
        </w:rPr>
        <w:t>.   ГРАДОСТРОИТЕЛЬНЫЕ РЕГЛАМЕНТЫ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РАЗДЕЛ 9.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ГРАДОСТРОИТЕЛЬНЫЕ РЕГЛАМЕНТЫ В ОТНОШЕНИИ ЗЕМЕЛЬНЫХ УЧАСТКОВ И ОБЪЕКТОВ КАПИТАЛЬНОГО СТРОИТЕЛЬСТВА, РАСПОЛОЖЕННЫХ В ПРЕДЕЛАХ ТЕРРИТОРИАЛЬНОЙ ЗОНЫ.</w:t>
      </w:r>
    </w:p>
    <w:p w:rsidR="00AA6711" w:rsidRPr="0059017D" w:rsidRDefault="00AA6711" w:rsidP="0059017D">
      <w:pPr>
        <w:shd w:val="clear" w:color="auto" w:fill="FFFFFF"/>
        <w:tabs>
          <w:tab w:val="left" w:leader="dot" w:pos="8640"/>
        </w:tabs>
        <w:spacing w:line="240" w:lineRule="auto"/>
        <w:ind w:right="26" w:firstLine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leader="dot" w:pos="8640"/>
        </w:tabs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 xml:space="preserve">СТАТЬЯ 43. </w:t>
      </w:r>
      <w:r w:rsidRPr="0059017D">
        <w:rPr>
          <w:rFonts w:ascii="Arial" w:hAnsi="Arial" w:cs="Arial"/>
          <w:color w:val="000000"/>
          <w:sz w:val="24"/>
          <w:szCs w:val="24"/>
        </w:rPr>
        <w:t>ОБЩИЕ ПОЛОЖЕНИЯ О ГРАДОСТРОИТЕЛЬНЫХ РЕГЛАМЕНТАХ И ОГРАНИЧЕНИЯХ, УСТАНАВЛИВАЕМЫХ В СООТВЕТСТВИИ С ЗАКОНОДАТЕЛЬСТВОМ РОССИЙСКОЙ ФЕДЕРАЦИИ.</w:t>
      </w:r>
    </w:p>
    <w:p w:rsidR="00AA6711" w:rsidRPr="0059017D" w:rsidRDefault="00AA6711" w:rsidP="0059017D">
      <w:pPr>
        <w:pStyle w:val="af0"/>
        <w:tabs>
          <w:tab w:val="left" w:pos="720"/>
        </w:tabs>
        <w:overflowPunct/>
        <w:autoSpaceDE/>
        <w:autoSpaceDN/>
        <w:adjustRightInd/>
        <w:ind w:right="26" w:firstLine="851"/>
        <w:textAlignment w:val="auto"/>
        <w:rPr>
          <w:rFonts w:ascii="Arial" w:hAnsi="Arial" w:cs="Arial"/>
          <w:color w:val="000000"/>
          <w:szCs w:val="24"/>
        </w:rPr>
      </w:pPr>
      <w:r w:rsidRPr="0059017D">
        <w:rPr>
          <w:rFonts w:ascii="Arial" w:hAnsi="Arial" w:cs="Arial"/>
          <w:b/>
          <w:color w:val="000000"/>
          <w:szCs w:val="24"/>
        </w:rPr>
        <w:t>1.</w:t>
      </w:r>
      <w:r w:rsidRPr="0059017D">
        <w:rPr>
          <w:rFonts w:ascii="Arial" w:hAnsi="Arial" w:cs="Arial"/>
          <w:color w:val="000000"/>
          <w:szCs w:val="24"/>
        </w:rPr>
        <w:t xml:space="preserve"> В градостроительных регламентах в отношении земельных участков и объектов капитального строительства указываются: </w:t>
      </w:r>
    </w:p>
    <w:p w:rsidR="0059017D" w:rsidRDefault="00AA6711" w:rsidP="0059017D">
      <w:pPr>
        <w:tabs>
          <w:tab w:val="left" w:pos="720"/>
        </w:tabs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- виды разрешенного использования земельных участков и объектов капитального строительства: основные виды разрешенного использования; условно разрешенные виды использования; вспомогательные виды разрешенного использования </w:t>
      </w:r>
    </w:p>
    <w:p w:rsidR="00AA6711" w:rsidRPr="0059017D" w:rsidRDefault="00AA6711" w:rsidP="0059017D">
      <w:pPr>
        <w:tabs>
          <w:tab w:val="left" w:pos="720"/>
        </w:tabs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-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</w:p>
    <w:p w:rsidR="00AA6711" w:rsidRPr="0059017D" w:rsidRDefault="00AA6711" w:rsidP="0059017D">
      <w:pPr>
        <w:tabs>
          <w:tab w:val="left" w:pos="720"/>
        </w:tabs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- </w:t>
      </w:r>
      <w:r w:rsidRPr="0059017D">
        <w:rPr>
          <w:rFonts w:ascii="Arial" w:hAnsi="Arial" w:cs="Arial"/>
          <w:bCs/>
          <w:color w:val="000000"/>
          <w:sz w:val="24"/>
          <w:szCs w:val="24"/>
        </w:rPr>
        <w:t xml:space="preserve">ограничения использования земельных участков и объектов капитального строительства, </w:t>
      </w:r>
      <w:r w:rsidRPr="0059017D">
        <w:rPr>
          <w:rFonts w:ascii="Arial" w:hAnsi="Arial" w:cs="Arial"/>
          <w:color w:val="000000"/>
          <w:sz w:val="24"/>
          <w:szCs w:val="24"/>
        </w:rPr>
        <w:t>установленные в соответствии с законодательством Российской Федерации.</w:t>
      </w:r>
    </w:p>
    <w:p w:rsidR="00AA6711" w:rsidRPr="0059017D" w:rsidRDefault="00AA6711" w:rsidP="0059017D">
      <w:pPr>
        <w:pStyle w:val="Iniiaiieoaeno2"/>
        <w:numPr>
          <w:ilvl w:val="12"/>
          <w:numId w:val="0"/>
        </w:numPr>
        <w:tabs>
          <w:tab w:val="left" w:pos="720"/>
        </w:tabs>
        <w:spacing w:before="0"/>
        <w:ind w:right="26" w:firstLine="851"/>
        <w:rPr>
          <w:rFonts w:ascii="Arial" w:hAnsi="Arial" w:cs="Arial"/>
          <w:color w:val="000000"/>
          <w:szCs w:val="24"/>
        </w:rPr>
      </w:pPr>
      <w:r w:rsidRPr="0059017D">
        <w:rPr>
          <w:rFonts w:ascii="Arial" w:hAnsi="Arial" w:cs="Arial"/>
          <w:b/>
          <w:color w:val="000000"/>
          <w:szCs w:val="24"/>
        </w:rPr>
        <w:t>2.</w:t>
      </w:r>
      <w:r w:rsidRPr="0059017D">
        <w:rPr>
          <w:rFonts w:ascii="Arial" w:hAnsi="Arial" w:cs="Arial"/>
          <w:color w:val="000000"/>
          <w:szCs w:val="24"/>
        </w:rPr>
        <w:t xml:space="preserve"> Разрешенные виды использования земельных участков и объектов капитального строительства могут быть указаны в градостроительном регламенте дифференцированно – с учетом допустимости их применения, в различных частях (в том числе, уровнях) здания или участка. </w:t>
      </w:r>
    </w:p>
    <w:p w:rsidR="00AA6711" w:rsidRPr="0059017D" w:rsidRDefault="00AA6711" w:rsidP="0059017D">
      <w:pPr>
        <w:pStyle w:val="Iniiaiieoaeno2"/>
        <w:numPr>
          <w:ilvl w:val="12"/>
          <w:numId w:val="0"/>
        </w:numPr>
        <w:tabs>
          <w:tab w:val="left" w:pos="720"/>
        </w:tabs>
        <w:spacing w:before="0"/>
        <w:ind w:right="26" w:firstLine="851"/>
        <w:rPr>
          <w:rFonts w:ascii="Arial" w:hAnsi="Arial" w:cs="Arial"/>
          <w:color w:val="000000"/>
          <w:szCs w:val="24"/>
        </w:rPr>
      </w:pPr>
      <w:r w:rsidRPr="0059017D">
        <w:rPr>
          <w:rFonts w:ascii="Arial" w:hAnsi="Arial" w:cs="Arial"/>
          <w:b/>
          <w:color w:val="000000"/>
          <w:szCs w:val="24"/>
        </w:rPr>
        <w:t xml:space="preserve">3. </w:t>
      </w:r>
      <w:r w:rsidRPr="0059017D">
        <w:rPr>
          <w:rFonts w:ascii="Arial" w:hAnsi="Arial" w:cs="Arial"/>
          <w:color w:val="000000"/>
          <w:szCs w:val="24"/>
        </w:rPr>
        <w:t xml:space="preserve">Наряду с основными и условно разрешенными видами использования, в составе градостроительного регламента дополнительно к ним и осуществляемые совместно с ними на территории одного земельного участка могут применяться вспомогательные виды разрешенного использования. </w:t>
      </w:r>
    </w:p>
    <w:p w:rsidR="00AA6711" w:rsidRPr="0059017D" w:rsidRDefault="00AA6711" w:rsidP="0059017D">
      <w:pPr>
        <w:pStyle w:val="Iniiaiieoaeno2"/>
        <w:numPr>
          <w:ilvl w:val="12"/>
          <w:numId w:val="0"/>
        </w:numPr>
        <w:tabs>
          <w:tab w:val="left" w:pos="720"/>
        </w:tabs>
        <w:spacing w:before="0"/>
        <w:ind w:right="26" w:firstLine="851"/>
        <w:rPr>
          <w:rFonts w:ascii="Arial" w:hAnsi="Arial" w:cs="Arial"/>
          <w:color w:val="000000"/>
          <w:szCs w:val="24"/>
        </w:rPr>
      </w:pPr>
      <w:r w:rsidRPr="0059017D">
        <w:rPr>
          <w:rFonts w:ascii="Arial" w:hAnsi="Arial" w:cs="Arial"/>
          <w:b/>
          <w:color w:val="000000"/>
          <w:szCs w:val="24"/>
        </w:rPr>
        <w:t>4.</w:t>
      </w:r>
      <w:r w:rsidRPr="0059017D">
        <w:rPr>
          <w:rFonts w:ascii="Arial" w:hAnsi="Arial" w:cs="Arial"/>
          <w:color w:val="000000"/>
          <w:szCs w:val="24"/>
        </w:rPr>
        <w:t xml:space="preserve"> Отсутствие вида разрешенного использования земельных участков и объектов капитального строительства, в числе указанных в градостроительном регламенте, означает недопустимость такого использования земельных участков, за исключением случаев, когда по последствиям их применения они могут быть признаны аналогичными иным разрешенным видам использования, указанным в составе градостроительного регламента соответствующей территориальной зоны. </w:t>
      </w:r>
    </w:p>
    <w:p w:rsidR="00AA6711" w:rsidRPr="0059017D" w:rsidRDefault="00AA6711" w:rsidP="0059017D">
      <w:pPr>
        <w:pStyle w:val="211"/>
        <w:tabs>
          <w:tab w:val="left" w:pos="720"/>
        </w:tabs>
        <w:spacing w:before="0"/>
        <w:ind w:right="26" w:firstLine="851"/>
        <w:rPr>
          <w:rFonts w:ascii="Arial" w:hAnsi="Arial" w:cs="Arial"/>
          <w:color w:val="000000"/>
          <w:szCs w:val="24"/>
        </w:rPr>
      </w:pPr>
      <w:r w:rsidRPr="0059017D">
        <w:rPr>
          <w:rFonts w:ascii="Arial" w:hAnsi="Arial" w:cs="Arial"/>
          <w:b/>
          <w:color w:val="000000"/>
          <w:szCs w:val="24"/>
        </w:rPr>
        <w:t>5.</w:t>
      </w:r>
      <w:r w:rsidRPr="0059017D">
        <w:rPr>
          <w:rFonts w:ascii="Arial" w:hAnsi="Arial" w:cs="Arial"/>
          <w:color w:val="000000"/>
          <w:szCs w:val="24"/>
        </w:rPr>
        <w:t xml:space="preserve"> Наличие вида разрешенного использования земельных участков и объектов капитального строительства в числе указанных в градостроительном </w:t>
      </w:r>
      <w:r w:rsidRPr="0059017D">
        <w:rPr>
          <w:rFonts w:ascii="Arial" w:hAnsi="Arial" w:cs="Arial"/>
          <w:color w:val="000000"/>
          <w:szCs w:val="24"/>
        </w:rPr>
        <w:lastRenderedPageBreak/>
        <w:t>регламенте в составе условно разрешенных означает, что для его применения необходимо специальное разрешение. Выдача указанного разрешения осуществляется в порядке, изложенном в статье 28 настоящих Правил. Указанное разрешение может сопровождаться установлением условий, выполнение которых направлено на предотвращение ущерба смежным землепользователям и недопущение существенного снижения стоимости соседних объектов недвижимости.</w:t>
      </w:r>
    </w:p>
    <w:p w:rsidR="00AA6711" w:rsidRPr="0059017D" w:rsidRDefault="00AA6711" w:rsidP="0059017D">
      <w:pPr>
        <w:tabs>
          <w:tab w:val="left" w:pos="720"/>
        </w:tabs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6.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Размещение в границах земельных участков инженерно-технических объектов, сооружений и коммуникаций (электро-, водо-, газообеспечения, канализования, телефонизации и т.д.), обеспечивающих реализацию разрешенного использования объектов капитального строительства, расположенных на этих участках, является всегда разрешенным при условии соблюдения технических регламентов. </w:t>
      </w:r>
    </w:p>
    <w:p w:rsidR="00AA6711" w:rsidRPr="0059017D" w:rsidRDefault="00AA6711" w:rsidP="0059017D">
      <w:pPr>
        <w:pStyle w:val="211"/>
        <w:tabs>
          <w:tab w:val="left" w:pos="720"/>
        </w:tabs>
        <w:spacing w:before="0"/>
        <w:ind w:right="26" w:firstLine="851"/>
        <w:rPr>
          <w:rFonts w:ascii="Arial" w:hAnsi="Arial" w:cs="Arial"/>
          <w:color w:val="000000"/>
          <w:szCs w:val="24"/>
        </w:rPr>
      </w:pPr>
      <w:r w:rsidRPr="0059017D">
        <w:rPr>
          <w:rFonts w:ascii="Arial" w:hAnsi="Arial" w:cs="Arial"/>
          <w:b/>
          <w:color w:val="000000"/>
          <w:szCs w:val="24"/>
        </w:rPr>
        <w:t>7.</w:t>
      </w:r>
      <w:r w:rsidRPr="0059017D">
        <w:rPr>
          <w:rFonts w:ascii="Arial" w:hAnsi="Arial" w:cs="Arial"/>
          <w:color w:val="000000"/>
          <w:szCs w:val="24"/>
        </w:rPr>
        <w:t xml:space="preserve"> Совокупность предельных размеров земельных участков и предельных параметров разрешенного строительства,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зоны, если иное специально не оговорено в составе регламента.</w:t>
      </w:r>
    </w:p>
    <w:p w:rsidR="00AA6711" w:rsidRPr="0059017D" w:rsidRDefault="00AA6711" w:rsidP="0059017D">
      <w:pPr>
        <w:pStyle w:val="Iniiaiieoaeno2"/>
        <w:numPr>
          <w:ilvl w:val="12"/>
          <w:numId w:val="0"/>
        </w:numPr>
        <w:tabs>
          <w:tab w:val="left" w:pos="720"/>
        </w:tabs>
        <w:spacing w:before="0"/>
        <w:ind w:right="26" w:firstLine="851"/>
        <w:rPr>
          <w:rFonts w:ascii="Arial" w:hAnsi="Arial" w:cs="Arial"/>
          <w:color w:val="000000"/>
          <w:szCs w:val="24"/>
        </w:rPr>
      </w:pPr>
      <w:r w:rsidRPr="0059017D">
        <w:rPr>
          <w:rFonts w:ascii="Arial" w:hAnsi="Arial" w:cs="Arial"/>
          <w:b/>
          <w:color w:val="000000"/>
          <w:szCs w:val="24"/>
        </w:rPr>
        <w:t>8.</w:t>
      </w:r>
      <w:r w:rsidRPr="0059017D">
        <w:rPr>
          <w:rFonts w:ascii="Arial" w:hAnsi="Arial" w:cs="Arial"/>
          <w:color w:val="000000"/>
          <w:szCs w:val="24"/>
        </w:rPr>
        <w:t xml:space="preserve"> Содержание ограничений, установленных в соответствии с законодательством Российской Федерации в отношении использования земельных участков и объектов капитального строительства, в составе градостроительного регламента определено на основе положений нормативных правовых актов органов государственной власти, установивших эти ограничения, том числе на основе сведений о режимах зон с особыми условиями использования территорий.</w:t>
      </w:r>
    </w:p>
    <w:p w:rsidR="00AA6711" w:rsidRPr="0059017D" w:rsidRDefault="00AA6711" w:rsidP="0059017D">
      <w:pPr>
        <w:pStyle w:val="Iniiaiieoaeno2"/>
        <w:numPr>
          <w:ilvl w:val="12"/>
          <w:numId w:val="0"/>
        </w:numPr>
        <w:tabs>
          <w:tab w:val="left" w:pos="720"/>
        </w:tabs>
        <w:spacing w:before="0"/>
        <w:ind w:right="26" w:firstLine="851"/>
        <w:rPr>
          <w:rFonts w:ascii="Arial" w:hAnsi="Arial" w:cs="Arial"/>
          <w:snapToGrid w:val="0"/>
          <w:color w:val="000000"/>
          <w:szCs w:val="24"/>
        </w:rPr>
      </w:pPr>
      <w:r w:rsidRPr="0059017D">
        <w:rPr>
          <w:rFonts w:ascii="Arial" w:hAnsi="Arial" w:cs="Arial"/>
          <w:b/>
          <w:color w:val="000000"/>
          <w:szCs w:val="24"/>
        </w:rPr>
        <w:t>9.</w:t>
      </w:r>
      <w:r w:rsidRPr="0059017D">
        <w:rPr>
          <w:rFonts w:ascii="Arial" w:hAnsi="Arial" w:cs="Arial"/>
          <w:color w:val="000000"/>
          <w:szCs w:val="24"/>
        </w:rPr>
        <w:t xml:space="preserve"> Если на момент введения Правил содержание правовых режимов территорий зон с особыми условиями использования территорий не установлено в форме численных показателей и предписаний, необходимо в случаях, установленных законодательством Российской Федерации, получение соответствующих заключений от уполномоченных органов государственной власти, в </w:t>
      </w:r>
      <w:r w:rsidRPr="0059017D">
        <w:rPr>
          <w:rFonts w:ascii="Arial" w:hAnsi="Arial" w:cs="Arial"/>
          <w:snapToGrid w:val="0"/>
          <w:color w:val="000000"/>
          <w:szCs w:val="24"/>
        </w:rPr>
        <w:t xml:space="preserve">ведении которых находится контроль за соблюдением режимов </w:t>
      </w:r>
      <w:r w:rsidRPr="0059017D">
        <w:rPr>
          <w:rFonts w:ascii="Arial" w:hAnsi="Arial" w:cs="Arial"/>
          <w:color w:val="000000"/>
          <w:szCs w:val="24"/>
        </w:rPr>
        <w:t>зон с особыми условиями использования территорий.</w:t>
      </w:r>
      <w:r w:rsidRPr="0059017D">
        <w:rPr>
          <w:rFonts w:ascii="Arial" w:hAnsi="Arial" w:cs="Arial"/>
          <w:snapToGrid w:val="0"/>
          <w:color w:val="000000"/>
          <w:szCs w:val="24"/>
        </w:rPr>
        <w:t xml:space="preserve"> </w:t>
      </w:r>
    </w:p>
    <w:p w:rsidR="00AA6711" w:rsidRPr="0059017D" w:rsidRDefault="00AA6711" w:rsidP="0059017D">
      <w:pPr>
        <w:pStyle w:val="Iniiaiieoaeno2"/>
        <w:numPr>
          <w:ilvl w:val="12"/>
          <w:numId w:val="0"/>
        </w:numPr>
        <w:tabs>
          <w:tab w:val="left" w:pos="720"/>
        </w:tabs>
        <w:spacing w:before="0"/>
        <w:ind w:right="26" w:firstLine="851"/>
        <w:rPr>
          <w:rFonts w:ascii="Arial" w:hAnsi="Arial" w:cs="Arial"/>
          <w:color w:val="000000"/>
          <w:szCs w:val="24"/>
        </w:rPr>
      </w:pPr>
      <w:r w:rsidRPr="0059017D">
        <w:rPr>
          <w:rFonts w:ascii="Arial" w:hAnsi="Arial" w:cs="Arial"/>
          <w:snapToGrid w:val="0"/>
          <w:color w:val="000000"/>
          <w:szCs w:val="24"/>
        </w:rPr>
        <w:t xml:space="preserve">По мере установления режимов </w:t>
      </w:r>
      <w:r w:rsidRPr="0059017D">
        <w:rPr>
          <w:rFonts w:ascii="Arial" w:hAnsi="Arial" w:cs="Arial"/>
          <w:color w:val="000000"/>
          <w:szCs w:val="24"/>
        </w:rPr>
        <w:t>зон с особыми условиями использования территорий в указанной форме соответствующие ограничения использования земельных участков и объектов капитального строительства</w:t>
      </w:r>
      <w:r w:rsidRPr="0059017D">
        <w:rPr>
          <w:rFonts w:ascii="Arial" w:hAnsi="Arial" w:cs="Arial"/>
          <w:snapToGrid w:val="0"/>
          <w:color w:val="000000"/>
          <w:szCs w:val="24"/>
        </w:rPr>
        <w:t xml:space="preserve"> вносятся </w:t>
      </w:r>
      <w:r w:rsidRPr="0059017D">
        <w:rPr>
          <w:rFonts w:ascii="Arial" w:hAnsi="Arial" w:cs="Arial"/>
          <w:color w:val="000000"/>
          <w:szCs w:val="24"/>
        </w:rPr>
        <w:t>в градостроительные регламенты</w:t>
      </w:r>
      <w:r w:rsidRPr="0059017D">
        <w:rPr>
          <w:rFonts w:ascii="Arial" w:hAnsi="Arial" w:cs="Arial"/>
          <w:snapToGrid w:val="0"/>
          <w:color w:val="000000"/>
          <w:szCs w:val="24"/>
        </w:rPr>
        <w:t xml:space="preserve"> как </w:t>
      </w:r>
      <w:r w:rsidRPr="0059017D">
        <w:rPr>
          <w:rFonts w:ascii="Arial" w:hAnsi="Arial" w:cs="Arial"/>
          <w:color w:val="000000"/>
          <w:szCs w:val="24"/>
        </w:rPr>
        <w:t>изменения и дополнения</w:t>
      </w:r>
      <w:r w:rsidRPr="0059017D">
        <w:rPr>
          <w:rFonts w:ascii="Arial" w:hAnsi="Arial" w:cs="Arial"/>
          <w:snapToGrid w:val="0"/>
          <w:color w:val="000000"/>
          <w:szCs w:val="24"/>
        </w:rPr>
        <w:t xml:space="preserve"> в Правила. </w:t>
      </w:r>
    </w:p>
    <w:p w:rsidR="00AA6711" w:rsidRPr="0059017D" w:rsidRDefault="00AA6711" w:rsidP="0059017D">
      <w:pPr>
        <w:pStyle w:val="Iniiaiieoaeno2"/>
        <w:numPr>
          <w:ilvl w:val="12"/>
          <w:numId w:val="0"/>
        </w:numPr>
        <w:tabs>
          <w:tab w:val="left" w:pos="720"/>
        </w:tabs>
        <w:spacing w:before="0"/>
        <w:ind w:right="26" w:firstLine="851"/>
        <w:rPr>
          <w:rFonts w:ascii="Arial" w:hAnsi="Arial" w:cs="Arial"/>
          <w:snapToGrid w:val="0"/>
          <w:color w:val="000000"/>
          <w:spacing w:val="-2"/>
          <w:szCs w:val="24"/>
        </w:rPr>
      </w:pPr>
      <w:r w:rsidRPr="0059017D">
        <w:rPr>
          <w:rFonts w:ascii="Arial" w:hAnsi="Arial" w:cs="Arial"/>
          <w:b/>
          <w:snapToGrid w:val="0"/>
          <w:color w:val="000000"/>
          <w:spacing w:val="-2"/>
          <w:szCs w:val="24"/>
        </w:rPr>
        <w:t>10.</w:t>
      </w:r>
      <w:r w:rsidRPr="0059017D">
        <w:rPr>
          <w:rFonts w:ascii="Arial" w:hAnsi="Arial" w:cs="Arial"/>
          <w:snapToGrid w:val="0"/>
          <w:color w:val="000000"/>
          <w:spacing w:val="-2"/>
          <w:szCs w:val="24"/>
        </w:rPr>
        <w:t xml:space="preserve"> Ограничения использования земельных участков и объектов капитального строительства, установленные в соответствии с законодательством Российской Федерации, по отношению к иным требованиям градостроительного регламента, указанным в частях 1) и 2) п.2 настоящего параграфа, действуют по  принципу послойного наложения.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территорий, режим осуществления использования и застройки территории по отношению к указанному земельному участку устанавливается путем суммирования ограничений и требований, содержащихся во всех элементах  регламента.</w:t>
      </w:r>
    </w:p>
    <w:p w:rsidR="00AA6711" w:rsidRPr="0059017D" w:rsidRDefault="00AA6711" w:rsidP="0059017D">
      <w:pPr>
        <w:shd w:val="clear" w:color="auto" w:fill="FFFFFF"/>
        <w:tabs>
          <w:tab w:val="left" w:leader="dot" w:pos="8640"/>
        </w:tabs>
        <w:spacing w:before="60" w:line="240" w:lineRule="auto"/>
        <w:ind w:right="26" w:firstLine="85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leader="dot" w:pos="8640"/>
        </w:tabs>
        <w:spacing w:before="60" w:line="240" w:lineRule="auto"/>
        <w:ind w:right="26" w:firstLine="851"/>
        <w:jc w:val="both"/>
        <w:rPr>
          <w:rFonts w:ascii="Arial" w:hAnsi="Arial" w:cs="Arial"/>
          <w:bCs/>
          <w:caps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СТАТЬЯ  44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.  </w:t>
      </w:r>
      <w:r w:rsidRPr="0059017D">
        <w:rPr>
          <w:rFonts w:ascii="Arial" w:hAnsi="Arial" w:cs="Arial"/>
          <w:bCs/>
          <w:caps/>
          <w:color w:val="000000"/>
          <w:sz w:val="24"/>
          <w:szCs w:val="24"/>
        </w:rPr>
        <w:t>жилЫЕ зонЫ (Ж).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Cs/>
          <w:caps/>
          <w:color w:val="000000"/>
          <w:sz w:val="24"/>
          <w:szCs w:val="24"/>
        </w:rPr>
      </w:pPr>
      <w:r w:rsidRPr="0059017D">
        <w:rPr>
          <w:rFonts w:ascii="Arial" w:hAnsi="Arial" w:cs="Arial"/>
          <w:b/>
          <w:bCs/>
          <w:caps/>
          <w:color w:val="000000"/>
          <w:sz w:val="24"/>
          <w:szCs w:val="24"/>
        </w:rPr>
        <w:t>Ж-1.</w:t>
      </w:r>
      <w:r w:rsidRPr="0059017D">
        <w:rPr>
          <w:rFonts w:ascii="Arial" w:hAnsi="Arial" w:cs="Arial"/>
          <w:bCs/>
          <w:caps/>
          <w:color w:val="000000"/>
          <w:sz w:val="24"/>
          <w:szCs w:val="24"/>
        </w:rPr>
        <w:t xml:space="preserve"> Зона застройки индивидуальными жилыми домами с возможностью ведения личного подсобного хозяйства.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Cs/>
          <w:caps/>
          <w:color w:val="000000"/>
          <w:sz w:val="24"/>
          <w:szCs w:val="24"/>
        </w:rPr>
        <w:lastRenderedPageBreak/>
        <w:t>З</w:t>
      </w:r>
      <w:r w:rsidRPr="0059017D">
        <w:rPr>
          <w:rFonts w:ascii="Arial" w:hAnsi="Arial" w:cs="Arial"/>
          <w:color w:val="000000"/>
          <w:sz w:val="24"/>
          <w:szCs w:val="24"/>
        </w:rPr>
        <w:t>она выделена для обеспечения разрешительно-правовых условий и процедур формирования жилых районов, микрорайонов и кварталов из отдельно стоящих и блокированных жилых зданий с минимально разрешенным набором услуг местного значения и возможностью ведения непредпринимательской деятельности для обеспечения комфортных условий проживания на соответственной территории.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ВИДЫ РАЗРЕШЕННОГО ИСПОЛЬЗОВАНИЯ ЗЕМЕЛЬНЫХ УЧАСТКОВ И ОБЪЕКТОВ КАПИТАЛЬНОГО СТРОИТЕЛЬСТВА: </w:t>
      </w:r>
    </w:p>
    <w:tbl>
      <w:tblPr>
        <w:tblW w:w="9640" w:type="dxa"/>
        <w:tblInd w:w="-34" w:type="dxa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09"/>
        <w:gridCol w:w="9131"/>
      </w:tblGrid>
      <w:tr w:rsidR="00AA6711" w:rsidRPr="0059017D" w:rsidTr="0059017D">
        <w:trPr>
          <w:trHeight w:val="199"/>
        </w:trPr>
        <w:tc>
          <w:tcPr>
            <w:tcW w:w="482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158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  <w:lang w:eastAsia="en-US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640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отдельно стоящие односемейные жилые здания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отдельно стоящие блокированные двух семейные жилые здания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отдельно стоящие многоквартирные дома на несколько семей не выше трех этажей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магазины товаров первой необходимости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временные объекты торговли (киоски, лоточная торговля) и обслуживания населения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строения для содержания домашних животных и птицы</w:t>
            </w:r>
          </w:p>
        </w:tc>
      </w:tr>
      <w:tr w:rsidR="00AA6711" w:rsidRPr="0059017D" w:rsidTr="0059017D">
        <w:trPr>
          <w:trHeight w:val="127"/>
        </w:trPr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для занятий индивидуальной трудовой деятельностью</w:t>
            </w:r>
          </w:p>
        </w:tc>
      </w:tr>
      <w:tr w:rsidR="00AA6711" w:rsidRPr="0059017D" w:rsidTr="0059017D">
        <w:tc>
          <w:tcPr>
            <w:tcW w:w="9640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ВСПОМОГАТЕЛЬНЫЕ ВИДЫ РАЗРЕШЕННОГО ИСПОЛЬЗОВАНИЯ: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отдельно стоящие или встроенные в жилые здания гаражи и открытые парковки (3 машина – места для односемейных, 2 машина – места для блокированных на земельном участке)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производственные, бытовые здания, строения и сооружения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хозяйственные постройки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строения для содержания домашних животных и птицы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теплицы, оранжереи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индивидуальные бани, надворные туалеты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палисадники, огороды, сады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индивидуальные резервуары для хранения воды, скважины для забора воды, </w:t>
            </w: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индивидуальные колодцы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объекты пожарной охраны (гидранты, резервуары, противопожарные водоемы)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хозяйственные площадки для сбора мусора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индивидуальные бассейны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индивидуальные локальные очистные сооружения</w:t>
            </w:r>
          </w:p>
        </w:tc>
      </w:tr>
      <w:tr w:rsidR="00AA6711" w:rsidRPr="0059017D" w:rsidTr="0059017D">
        <w:tc>
          <w:tcPr>
            <w:tcW w:w="9640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УСЛОВНО-РАЗРЕШЕННЫЕ ВИДЫ РАЗРЕШЕННОГО ИСПОЛЬЗОВАНИЯ: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пункты оказания первой медицинской помощи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аптечные учреждения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бытового обслуживания населения (ремонт бытовой техники, ателье, парикмахерские, косметические и лечебно-профилактические салоны, химчистки, прачечные)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площадки для детей, отдыха, спортивных занятий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 со спортзалами и помещениями для досуговых занятий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кафе, закусочные отдельно стоящие с числом посадочных мест не более 10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объекты коммунально-бытового обслуживания населения локального назначения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объекты социального обслуживания населения локального назначения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почтовых отделений, телефонных и телеграфных станций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временные объекты торговли (павильоны розничной и мелкооптовой торговли) и обслуживания населения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плодовые и овощные хранилища (сооружения для хранения плодовых и овощных культур)</w:t>
            </w:r>
          </w:p>
        </w:tc>
      </w:tr>
    </w:tbl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ПРЕДЕЛЬНЫЕ РАЗМЕРЫ ЗЕМЕЛЬНЫХ УЧАСТКОВ И ПАРАМЕТРЫ РАЗРЕШЕННОГО СРОИТЕЛЬСТВА, РЕКОНСТРУКЦИИ ОБЪЕКТОВ КАПИТАЛЬНОГО СТРОИТЕЛЬСТВА:</w:t>
      </w:r>
    </w:p>
    <w:tbl>
      <w:tblPr>
        <w:tblW w:w="9645" w:type="dxa"/>
        <w:tblInd w:w="-85" w:type="dxa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128"/>
        <w:gridCol w:w="709"/>
        <w:gridCol w:w="282"/>
        <w:gridCol w:w="284"/>
        <w:gridCol w:w="427"/>
        <w:gridCol w:w="140"/>
        <w:gridCol w:w="708"/>
        <w:gridCol w:w="145"/>
        <w:gridCol w:w="564"/>
        <w:gridCol w:w="428"/>
        <w:gridCol w:w="281"/>
        <w:gridCol w:w="286"/>
        <w:gridCol w:w="564"/>
        <w:gridCol w:w="713"/>
        <w:gridCol w:w="280"/>
        <w:gridCol w:w="571"/>
        <w:gridCol w:w="279"/>
        <w:gridCol w:w="856"/>
      </w:tblGrid>
      <w:tr w:rsidR="00AA6711" w:rsidRPr="0059017D" w:rsidTr="0059017D">
        <w:trPr>
          <w:cantSplit/>
          <w:trHeight w:val="2337"/>
        </w:trPr>
        <w:tc>
          <w:tcPr>
            <w:tcW w:w="2128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  <w:lastRenderedPageBreak/>
              <w:t>РАЗМЕРЫ И ПАРАМЕТРЫ</w:t>
            </w:r>
          </w:p>
        </w:tc>
        <w:tc>
          <w:tcPr>
            <w:tcW w:w="709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113"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  <w:t>ЕДИНИЦИ ИЗМЕРЕНИЯ</w:t>
            </w:r>
          </w:p>
        </w:tc>
        <w:tc>
          <w:tcPr>
            <w:tcW w:w="993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  <w:t>отдельно стоящие односемейные жилые здания</w:t>
            </w:r>
          </w:p>
        </w:tc>
        <w:tc>
          <w:tcPr>
            <w:tcW w:w="993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  <w:t>отдельно стоящие блокированные двух семейные жилые здания</w:t>
            </w:r>
          </w:p>
        </w:tc>
        <w:tc>
          <w:tcPr>
            <w:tcW w:w="992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  <w:t>отдельно стоящие многоквартирные дома на несколько семей не выше трех этажей</w:t>
            </w:r>
          </w:p>
        </w:tc>
        <w:tc>
          <w:tcPr>
            <w:tcW w:w="567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  <w:t>магазины товаров первой необходимости</w:t>
            </w:r>
          </w:p>
        </w:tc>
        <w:tc>
          <w:tcPr>
            <w:tcW w:w="1277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  <w:t>временные объекты торговли (киоски, лоточная торговля) и обслуживания населения</w:t>
            </w:r>
          </w:p>
        </w:tc>
        <w:tc>
          <w:tcPr>
            <w:tcW w:w="851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  <w:t>строения для содержания домашних животных и птицы</w:t>
            </w:r>
          </w:p>
        </w:tc>
        <w:tc>
          <w:tcPr>
            <w:tcW w:w="1135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113"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  <w:t>здания, строения, сооружения для занятий индивидуальной трудовой деятельностью</w:t>
            </w:r>
          </w:p>
        </w:tc>
      </w:tr>
      <w:tr w:rsidR="00AA6711" w:rsidRPr="0059017D" w:rsidTr="0059017D">
        <w:tc>
          <w:tcPr>
            <w:tcW w:w="9645" w:type="dxa"/>
            <w:gridSpan w:val="1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ПРЕДЕЛЬНЫЕ РАЗМЕРЫ ЗЕМЕЛЬНЫХ УЧАСТКОВ</w:t>
            </w:r>
          </w:p>
        </w:tc>
      </w:tr>
      <w:tr w:rsidR="00AA6711" w:rsidRPr="0059017D" w:rsidTr="0059017D">
        <w:tc>
          <w:tcPr>
            <w:tcW w:w="3403" w:type="dxa"/>
            <w:gridSpan w:val="4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минимальная площадь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м²</w:t>
            </w:r>
          </w:p>
        </w:tc>
        <w:tc>
          <w:tcPr>
            <w:tcW w:w="70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85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600</w:t>
            </w:r>
          </w:p>
        </w:tc>
      </w:tr>
      <w:tr w:rsidR="00AA6711" w:rsidRPr="0059017D" w:rsidTr="0059017D">
        <w:tc>
          <w:tcPr>
            <w:tcW w:w="3403" w:type="dxa"/>
            <w:gridSpan w:val="4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максимальная площадь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м²</w:t>
            </w:r>
          </w:p>
        </w:tc>
        <w:tc>
          <w:tcPr>
            <w:tcW w:w="70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1200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400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10000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25000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2000</w:t>
            </w:r>
          </w:p>
        </w:tc>
        <w:tc>
          <w:tcPr>
            <w:tcW w:w="85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2000</w:t>
            </w:r>
          </w:p>
        </w:tc>
      </w:tr>
      <w:tr w:rsidR="00AA6711" w:rsidRPr="0059017D" w:rsidTr="0059017D">
        <w:tc>
          <w:tcPr>
            <w:tcW w:w="3403" w:type="dxa"/>
            <w:gridSpan w:val="4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минимальная ширина вдоль фронта улицы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20</w:t>
            </w:r>
          </w:p>
        </w:tc>
        <w:tc>
          <w:tcPr>
            <w:tcW w:w="85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20</w:t>
            </w:r>
          </w:p>
        </w:tc>
      </w:tr>
      <w:tr w:rsidR="00AA6711" w:rsidRPr="0059017D" w:rsidTr="0059017D">
        <w:tc>
          <w:tcPr>
            <w:tcW w:w="9645" w:type="dxa"/>
            <w:gridSpan w:val="1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МИНИМАЛЬНЫЕ ОТСТУПЫ ОТ ГР</w:t>
            </w:r>
            <w:r w:rsid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</w:t>
            </w: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НИЦ ЗЕМЕЛЬНЫХ УЧАСТКОВ В ЦЕЛЯХ ОПРЕДЕЛЕНИЯ МЕСТ ДОПУСТИМОГО РАЗМЕЩЕНИЯ ЗДАНИЙ, СТРОЕНИЙ И СООРУЖЕНИЙ</w:t>
            </w:r>
          </w:p>
        </w:tc>
      </w:tr>
      <w:tr w:rsidR="00AA6711" w:rsidRPr="0059017D" w:rsidTr="0059017D">
        <w:tc>
          <w:tcPr>
            <w:tcW w:w="3403" w:type="dxa"/>
            <w:gridSpan w:val="4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минимальный отступ зданий, строений, сооружений от передней границы участка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AA6711" w:rsidRPr="0059017D" w:rsidTr="0059017D">
        <w:tc>
          <w:tcPr>
            <w:tcW w:w="3403" w:type="dxa"/>
            <w:gridSpan w:val="4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минимальный отступ зданий, строений, сооружений от боковой границы участка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 w:firstLine="21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AA6711" w:rsidRPr="0059017D" w:rsidTr="0059017D">
        <w:tc>
          <w:tcPr>
            <w:tcW w:w="3403" w:type="dxa"/>
            <w:gridSpan w:val="4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минимальный отступ зданий, строений, сооружений от задней границы участка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AA6711" w:rsidRPr="0059017D" w:rsidTr="0059017D">
        <w:tc>
          <w:tcPr>
            <w:tcW w:w="9645" w:type="dxa"/>
            <w:gridSpan w:val="1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ПРЕДЕЛЬНЫЕ ПАРАМЕТРЫ ЗДАНИЙ, СТРОЕНИЙ, СООРУЖЕНИЙ</w:t>
            </w:r>
          </w:p>
        </w:tc>
      </w:tr>
      <w:tr w:rsidR="00AA6711" w:rsidRPr="0059017D" w:rsidTr="0059017D">
        <w:tc>
          <w:tcPr>
            <w:tcW w:w="3119" w:type="dxa"/>
            <w:gridSpan w:val="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максимальное количество этажей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этаж</w:t>
            </w:r>
          </w:p>
        </w:tc>
        <w:tc>
          <w:tcPr>
            <w:tcW w:w="70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85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</w:t>
            </w:r>
          </w:p>
        </w:tc>
      </w:tr>
      <w:tr w:rsidR="00AA6711" w:rsidRPr="0059017D" w:rsidTr="0059017D">
        <w:tc>
          <w:tcPr>
            <w:tcW w:w="3119" w:type="dxa"/>
            <w:gridSpan w:val="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максимальная высота (до конька крыши)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5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3119" w:type="dxa"/>
            <w:gridSpan w:val="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максимальная высота стен зданий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85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AA6711" w:rsidRPr="0059017D" w:rsidTr="0059017D">
        <w:tc>
          <w:tcPr>
            <w:tcW w:w="3119" w:type="dxa"/>
            <w:gridSpan w:val="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максимальная высота вспомогательных объектов капитального строительства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м</w:t>
            </w:r>
          </w:p>
        </w:tc>
        <w:tc>
          <w:tcPr>
            <w:tcW w:w="70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5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lang w:eastAsia="en-US"/>
              </w:rPr>
            </w:pPr>
            <w:r w:rsidRPr="0059017D">
              <w:rPr>
                <w:rFonts w:ascii="Arial" w:hAnsi="Arial" w:cs="Arial"/>
                <w:lang w:eastAsia="en-US"/>
              </w:rPr>
              <w:t>3</w:t>
            </w:r>
          </w:p>
        </w:tc>
      </w:tr>
      <w:tr w:rsidR="00AA6711" w:rsidRPr="0059017D" w:rsidTr="0059017D">
        <w:tc>
          <w:tcPr>
            <w:tcW w:w="9645" w:type="dxa"/>
            <w:gridSpan w:val="1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МАКСИМАЛЬНЫЙ ПРОЦЕНТ ЗАСТРОЙКИ В ГРАНИЦАХ ЗЕМЕЛЬНОГО УЧАСТКА</w:t>
            </w:r>
          </w:p>
        </w:tc>
      </w:tr>
      <w:tr w:rsidR="00AA6711" w:rsidRPr="0059017D" w:rsidTr="0059017D">
        <w:tc>
          <w:tcPr>
            <w:tcW w:w="2128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5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40</w:t>
            </w:r>
          </w:p>
        </w:tc>
      </w:tr>
    </w:tbl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-437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необходимо установить регламент на сооружение ограждающих конструкций (заборов, оград) не более 2 метров в высоту, и с прозрачностью материалов не менее 50%. Регламент распространяется на земельные участки рассматриваемой зоны, а так же на участки зон, граничащих с ней. Регламент так же распространяется на уже сформированные постройки.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Так же в границах территориальной зоны устанавливается регламент на предельно допустимое количество содержащегося на территории земельного участка скота/птицы. Регламент действует из расчета количества поголовья скота/птицы к площади земельного участка, на котором содержатся животные: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- крупного рогатого скота не более 10 животных на один гектар территории;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- мелкого рогатого скота не более 20 животных на один гектар территории;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- свиней не более 10 животных на один гектар территории;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- лошадей не более 10 животных на один гектар территории;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- верблюдов не более 5 животных на один гектар территории;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- крупной домашней птицы (индейки, гуси, страусы) не более 50 животных на один гектар территории;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- мелкой домашней птицы (утки, куры) не более 100 животных на один гектар территории.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В случае земельных участков менее одного гектара площади, регламент принимать согласно пропорциональному уменьшению. Устройство рыбоводческого хозяйства возможно только вне границ населенного пункта. Превышение предельных количеств поголовья скота/птицы недопустимо, в случае необходимости формирования крупных хозяйств объект формировать в границах зоны объектов сельскохозяйственного назначения.</w:t>
      </w:r>
    </w:p>
    <w:p w:rsidR="00AA6711" w:rsidRPr="0059017D" w:rsidRDefault="00AA6711" w:rsidP="0059017D">
      <w:pPr>
        <w:tabs>
          <w:tab w:val="left" w:pos="2975"/>
        </w:tabs>
        <w:spacing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A6711" w:rsidRPr="0059017D" w:rsidRDefault="00AA6711" w:rsidP="0059017D">
      <w:pPr>
        <w:tabs>
          <w:tab w:val="left" w:pos="2975"/>
        </w:tabs>
        <w:spacing w:line="240" w:lineRule="auto"/>
        <w:ind w:firstLine="851"/>
        <w:jc w:val="both"/>
        <w:rPr>
          <w:rFonts w:ascii="Arial" w:hAnsi="Arial" w:cs="Arial"/>
          <w:bCs/>
          <w:caps/>
          <w:sz w:val="24"/>
          <w:szCs w:val="24"/>
        </w:rPr>
      </w:pPr>
      <w:r w:rsidRPr="0059017D">
        <w:rPr>
          <w:rFonts w:ascii="Arial" w:hAnsi="Arial" w:cs="Arial"/>
          <w:b/>
          <w:sz w:val="24"/>
          <w:szCs w:val="24"/>
        </w:rPr>
        <w:t>СТАТЬЯ  45.</w:t>
      </w:r>
      <w:r w:rsidRPr="0059017D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59017D">
        <w:rPr>
          <w:rFonts w:ascii="Arial" w:hAnsi="Arial" w:cs="Arial"/>
          <w:bCs/>
          <w:caps/>
          <w:sz w:val="24"/>
          <w:szCs w:val="24"/>
        </w:rPr>
        <w:t>общественно-ДЕЛОВЫЕ ЗонЫ (Д).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Cs/>
          <w:caps/>
          <w:sz w:val="24"/>
          <w:szCs w:val="24"/>
        </w:rPr>
      </w:pPr>
      <w:r w:rsidRPr="0059017D">
        <w:rPr>
          <w:rFonts w:ascii="Arial" w:hAnsi="Arial" w:cs="Arial"/>
          <w:b/>
          <w:bCs/>
          <w:caps/>
          <w:sz w:val="24"/>
          <w:szCs w:val="24"/>
        </w:rPr>
        <w:t xml:space="preserve">Д-1. </w:t>
      </w:r>
      <w:r w:rsidRPr="0059017D">
        <w:rPr>
          <w:rFonts w:ascii="Arial" w:hAnsi="Arial" w:cs="Arial"/>
          <w:bCs/>
          <w:caps/>
          <w:sz w:val="24"/>
          <w:szCs w:val="24"/>
        </w:rPr>
        <w:t>Зона общественного-ДЕЛОВОГО И КОММЕРЧЕСКОГО назначения.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>Зона выделена для обеспечения разрешительно-правовых условий и процедур формирования узловых центров населенных пунктов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 объектов капитального строительства, связанных с удовлетворением периодических и эпизодических потребностей населения при ограничении жилых функций. Особенностью зоны является сочетание различных объектов, связанных с обслуживанием технологических процессов транспортного узла (пассажиров и грузов).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9640" w:type="dxa"/>
        <w:tblInd w:w="-34" w:type="dxa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10"/>
        <w:gridCol w:w="9130"/>
      </w:tblGrid>
      <w:tr w:rsidR="00AA6711" w:rsidRPr="0059017D" w:rsidTr="0059017D">
        <w:trPr>
          <w:trHeight w:val="337"/>
        </w:trPr>
        <w:tc>
          <w:tcPr>
            <w:tcW w:w="482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158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  <w:lang w:eastAsia="en-US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640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здания административных и общественных организаций не выше 5 этажей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pacing w:val="-6"/>
                <w:sz w:val="24"/>
                <w:szCs w:val="24"/>
                <w:lang w:eastAsia="en-US"/>
              </w:rPr>
              <w:t>музеи и выставочные залы, картинные, художественные галереи и салоны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концертные залы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культовые сооружения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мемориальные комплексы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гостиницы, гостевые дома не выше 4 этажей (без учета мансардных этажей)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кинотеатры, видеосалоны, кинокомплексы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дома культуры, клубы для общения и досуговых занятий, встреч, детей и молодёжи, библиотеки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офисные здания не выше 4 этажей (без учета мансардных этажей)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здания, строения, сооружения банков и кредитных организаций, юридических учреждений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издательские, редакционные и иных массовых коммуникаций здания, строения сооружения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выставочные, торгово-выставочные комплексы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многофункциональные или универсальные развлекательные комплексы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здания, строения, сооружения общественного питания (столовые, кафе, закусочные, бары, рестораны)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здания, строения, сооружения отделений связи, почты, телефонных переговорных пунктов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бытового обслуживания населения (ремонт бытовой техники, ателье, парикмахерские и лечебно-косметические салоны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 телевизионных и радиостудий, информационные и компьютерные центры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здания, строения, сооружения органов внутренних дел и безопасности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торгово-развлекательные здания, строения, сооружения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временные объекты торговли (киоски, лоточная торговля, павильоны </w:t>
            </w: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розничной торговли) и обслуживания населения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мелкооптовой торговли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рынки открытые и закрытые торговой площадью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магазины специализированной торговли площадью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магазины товаров первой необходимости площадью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дома и дворцы бракосочетаний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поликлиники и пункты оказания первой медицинской помощи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станции скорой помощи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пожарной охраны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аллеи, скверы, ландшафтные сады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отдельно стоящие малоэтажные здания, строения, сооружения для хранения автомобилей и их обслуживания</w:t>
            </w:r>
          </w:p>
        </w:tc>
      </w:tr>
      <w:tr w:rsidR="00AA6711" w:rsidRPr="0059017D" w:rsidTr="0059017D">
        <w:tc>
          <w:tcPr>
            <w:tcW w:w="9640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ВСПОМОГАТЕЛЬНЫЕ ВИДЫ РАЗРЕШЕННОГО ИСПОЛЬЗОВАНИЯ: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общественные туалеты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объекты пожарной охраны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встроено-пристроенные гаражи для легковых автомобилей (включая подземные, полуподземные (заглубленные))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парковки автомобилей перед зданиями, строениями, сооружениями делового, культурного, общественного, бытового назначения вместимостью не более 50  автомобилей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жилищно-эксплуатационных и аварийно-диспетчерских служб</w:t>
            </w:r>
          </w:p>
        </w:tc>
      </w:tr>
      <w:tr w:rsidR="00AA6711" w:rsidRPr="0059017D" w:rsidTr="0059017D">
        <w:tc>
          <w:tcPr>
            <w:tcW w:w="9640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УСЛОВНО-РАЗРЕШЕННЫЕ ВИДЫ РАЗРЕШЕННОГО ИСПОЛЬЗОВАНИЯ: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антенны сотовой, радиорелейной и спутниковой связи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хозяйственные постройки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 со спортзалами и помещениями для досуговых занятий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временные объекты торговли (киоски, лоточная торговля, павильоны розничной торговли) и обслуживания населения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общежития не выше 5 этажей</w:t>
            </w:r>
          </w:p>
        </w:tc>
      </w:tr>
      <w:tr w:rsidR="00AA6711" w:rsidRPr="0059017D" w:rsidTr="0059017D">
        <w:tc>
          <w:tcPr>
            <w:tcW w:w="482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158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многоквартирные жилые здания не выше 5 этажей (без учета мансардных </w:t>
            </w: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этажей)</w:t>
            </w:r>
          </w:p>
        </w:tc>
      </w:tr>
    </w:tbl>
    <w:p w:rsidR="00AA6711" w:rsidRPr="0059017D" w:rsidRDefault="00AA6711" w:rsidP="0059017D">
      <w:pPr>
        <w:shd w:val="clear" w:color="auto" w:fill="FFFFFF"/>
        <w:tabs>
          <w:tab w:val="left" w:pos="0"/>
        </w:tabs>
        <w:autoSpaceDE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pos="0"/>
        </w:tabs>
        <w:autoSpaceDE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ПРЕДЕЛЬНЫЕ РАЗМЕРЫ ЗЕМЕЛЬНЫХ УЧАСТКОВ И ПАРА МЕТРЫ РАЗРЕШЕННОГО СТРОИТЕЛЬСТВА, РЕКОНСТРУКЦИИ ОБЪЕКТОВ КАПИТАЛЬНОГО СТРОИТЕЛЬСТВА:</w:t>
      </w:r>
    </w:p>
    <w:tbl>
      <w:tblPr>
        <w:tblW w:w="9645" w:type="dxa"/>
        <w:tblInd w:w="-85" w:type="dxa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843"/>
        <w:gridCol w:w="272"/>
        <w:gridCol w:w="12"/>
        <w:gridCol w:w="136"/>
        <w:gridCol w:w="147"/>
        <w:gridCol w:w="133"/>
        <w:gridCol w:w="9"/>
        <w:gridCol w:w="419"/>
        <w:gridCol w:w="424"/>
        <w:gridCol w:w="141"/>
        <w:gridCol w:w="8"/>
        <w:gridCol w:w="138"/>
        <w:gridCol w:w="130"/>
        <w:gridCol w:w="291"/>
        <w:gridCol w:w="289"/>
        <w:gridCol w:w="270"/>
        <w:gridCol w:w="158"/>
        <w:gridCol w:w="139"/>
        <w:gridCol w:w="142"/>
        <w:gridCol w:w="270"/>
        <w:gridCol w:w="157"/>
        <w:gridCol w:w="281"/>
        <w:gridCol w:w="286"/>
        <w:gridCol w:w="142"/>
        <w:gridCol w:w="127"/>
        <w:gridCol w:w="14"/>
        <w:gridCol w:w="140"/>
        <w:gridCol w:w="142"/>
        <w:gridCol w:w="144"/>
        <w:gridCol w:w="141"/>
        <w:gridCol w:w="142"/>
        <w:gridCol w:w="140"/>
        <w:gridCol w:w="285"/>
        <w:gridCol w:w="142"/>
        <w:gridCol w:w="283"/>
        <w:gridCol w:w="284"/>
        <w:gridCol w:w="572"/>
        <w:gridCol w:w="852"/>
      </w:tblGrid>
      <w:tr w:rsidR="00AA6711" w:rsidRPr="0059017D" w:rsidTr="00A6364C">
        <w:trPr>
          <w:cantSplit/>
          <w:trHeight w:val="2533"/>
        </w:trPr>
        <w:tc>
          <w:tcPr>
            <w:tcW w:w="2115" w:type="dxa"/>
            <w:gridSpan w:val="2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РАЗМЕРЫ И ПАРАМЕТРЫ</w:t>
            </w:r>
          </w:p>
        </w:tc>
        <w:tc>
          <w:tcPr>
            <w:tcW w:w="428" w:type="dxa"/>
            <w:gridSpan w:val="4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993" w:type="dxa"/>
            <w:gridSpan w:val="4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здания административных и общественных организаций  не выше 4 этажей</w:t>
            </w:r>
          </w:p>
        </w:tc>
        <w:tc>
          <w:tcPr>
            <w:tcW w:w="856" w:type="dxa"/>
            <w:gridSpan w:val="5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95417F">
              <w:rPr>
                <w:rFonts w:ascii="Arial" w:hAnsi="Arial" w:cs="Arial"/>
                <w:spacing w:val="-6"/>
                <w:sz w:val="20"/>
                <w:szCs w:val="20"/>
              </w:rPr>
              <w:t>музеи и выставочные залы, картинные, художественные галереи и салоны</w:t>
            </w:r>
          </w:p>
        </w:tc>
        <w:tc>
          <w:tcPr>
            <w:tcW w:w="567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концертные залы</w:t>
            </w:r>
          </w:p>
        </w:tc>
        <w:tc>
          <w:tcPr>
            <w:tcW w:w="569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культовые сооружения</w:t>
            </w:r>
          </w:p>
        </w:tc>
        <w:tc>
          <w:tcPr>
            <w:tcW w:w="567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мемориальные комплексы</w:t>
            </w:r>
          </w:p>
        </w:tc>
        <w:tc>
          <w:tcPr>
            <w:tcW w:w="850" w:type="dxa"/>
            <w:gridSpan w:val="7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гостиницы, гостевые дома не выше 4 этажей (без учета мансардных этажей)</w:t>
            </w:r>
          </w:p>
        </w:tc>
        <w:tc>
          <w:tcPr>
            <w:tcW w:w="709" w:type="dxa"/>
            <w:gridSpan w:val="4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кинотеатры, видеосалоны, кинокомплексы</w:t>
            </w:r>
          </w:p>
        </w:tc>
        <w:tc>
          <w:tcPr>
            <w:tcW w:w="1139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дома культуры, клубы для общения и досуговых занятий, встреч, детей и молодёжи, библиотеки</w:t>
            </w:r>
          </w:p>
        </w:tc>
        <w:tc>
          <w:tcPr>
            <w:tcW w:w="852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textDirection w:val="btL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офисные здания не выше 4 этажей (без учета мансардных этажей)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ПРЕДЕЛЬНЫЕ РАЗМЕРЫ ЗЕМЕЛЬНЫХ УЧАСТКОВ</w:t>
            </w:r>
          </w:p>
        </w:tc>
      </w:tr>
      <w:tr w:rsidR="00AA6711" w:rsidRPr="0059017D" w:rsidTr="00A6364C">
        <w:tc>
          <w:tcPr>
            <w:tcW w:w="2543" w:type="dxa"/>
            <w:gridSpan w:val="6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минимальная площадь</w:t>
            </w:r>
          </w:p>
        </w:tc>
        <w:tc>
          <w:tcPr>
            <w:tcW w:w="42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71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</w:tr>
      <w:tr w:rsidR="00AA6711" w:rsidRPr="0059017D" w:rsidTr="00A6364C">
        <w:tc>
          <w:tcPr>
            <w:tcW w:w="2543" w:type="dxa"/>
            <w:gridSpan w:val="6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площадь</w:t>
            </w:r>
          </w:p>
        </w:tc>
        <w:tc>
          <w:tcPr>
            <w:tcW w:w="42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71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</w:tr>
      <w:tr w:rsidR="00AA6711" w:rsidRPr="0059017D" w:rsidTr="00A6364C">
        <w:tc>
          <w:tcPr>
            <w:tcW w:w="2543" w:type="dxa"/>
            <w:gridSpan w:val="6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минимальная ширина вдоль фронта улицы</w:t>
            </w:r>
          </w:p>
        </w:tc>
        <w:tc>
          <w:tcPr>
            <w:tcW w:w="42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1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МИНИМАЛЬНЫЕ ОТСТУПЫ ОТ ГРНИЦ ЗЕМЕЛЬНЫХ УЧАСТКОВ В ЦЕЛЯХ ОПРЕДЕЛЕНИЯ МЕСТ ДОПУСТИМОГО РАЗМЕЩЕНИЯ ЗДАНИЙ, СТРОЕНИЙ И СООРУЖЕНИЙ</w:t>
            </w:r>
          </w:p>
        </w:tc>
      </w:tr>
      <w:tr w:rsidR="00AA6711" w:rsidRPr="0059017D" w:rsidTr="00A6364C">
        <w:tc>
          <w:tcPr>
            <w:tcW w:w="2543" w:type="dxa"/>
            <w:gridSpan w:val="6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минимальный отступ зданий, строений, сооружений от передней границы участка</w:t>
            </w:r>
          </w:p>
        </w:tc>
        <w:tc>
          <w:tcPr>
            <w:tcW w:w="42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1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AA6711" w:rsidRPr="0059017D" w:rsidTr="00A6364C">
        <w:tc>
          <w:tcPr>
            <w:tcW w:w="2543" w:type="dxa"/>
            <w:gridSpan w:val="6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минимальный отступ зданий, строений, сооружений от боковой границы участка</w:t>
            </w:r>
          </w:p>
        </w:tc>
        <w:tc>
          <w:tcPr>
            <w:tcW w:w="42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1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AA6711" w:rsidRPr="0059017D" w:rsidTr="00A6364C">
        <w:tc>
          <w:tcPr>
            <w:tcW w:w="2543" w:type="dxa"/>
            <w:gridSpan w:val="6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минимальный отступ зданий, строений, сооружений от задней границы участка</w:t>
            </w:r>
          </w:p>
        </w:tc>
        <w:tc>
          <w:tcPr>
            <w:tcW w:w="42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1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ПРЕДЕЛЬНЫЕ ПАРАМЕТРЫ ЗДАНИЙ, СТРОЕНИЙ, СООРУЖЕНИЙ</w:t>
            </w:r>
          </w:p>
        </w:tc>
      </w:tr>
      <w:tr w:rsidR="00AA6711" w:rsidRPr="0059017D" w:rsidTr="00A6364C">
        <w:tc>
          <w:tcPr>
            <w:tcW w:w="2263" w:type="dxa"/>
            <w:gridSpan w:val="4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максимальное количество этажей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71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AA6711" w:rsidRPr="0059017D" w:rsidTr="00A6364C">
        <w:tc>
          <w:tcPr>
            <w:tcW w:w="2263" w:type="dxa"/>
            <w:gridSpan w:val="4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высота (до конька крыши)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1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</w:p>
        </w:tc>
      </w:tr>
      <w:tr w:rsidR="00AA6711" w:rsidRPr="0059017D" w:rsidTr="00A6364C">
        <w:tc>
          <w:tcPr>
            <w:tcW w:w="2263" w:type="dxa"/>
            <w:gridSpan w:val="4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максимальная высота стен зданий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1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</w:tr>
      <w:tr w:rsidR="00AA6711" w:rsidRPr="0059017D" w:rsidTr="00A6364C">
        <w:tc>
          <w:tcPr>
            <w:tcW w:w="2263" w:type="dxa"/>
            <w:gridSpan w:val="4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высота вспомогательных объектов капитального строительства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1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9017D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</w:t>
            </w: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УЧАСТКА</w:t>
            </w:r>
          </w:p>
        </w:tc>
      </w:tr>
      <w:tr w:rsidR="00AA6711" w:rsidRPr="0059017D" w:rsidTr="00A6364C">
        <w:tc>
          <w:tcPr>
            <w:tcW w:w="2127" w:type="dxa"/>
            <w:gridSpan w:val="3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6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993" w:type="dxa"/>
            <w:gridSpan w:val="4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6" w:type="dxa"/>
            <w:gridSpan w:val="5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9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gridSpan w:val="7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9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AA6711" w:rsidRPr="0059017D" w:rsidTr="00A6364C">
        <w:trPr>
          <w:cantSplit/>
          <w:trHeight w:val="3351"/>
        </w:trPr>
        <w:tc>
          <w:tcPr>
            <w:tcW w:w="2127" w:type="dxa"/>
            <w:gridSpan w:val="3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РАЗМЕРЫ И ПАРАМЕТРЫ</w:t>
            </w:r>
          </w:p>
        </w:tc>
        <w:tc>
          <w:tcPr>
            <w:tcW w:w="416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993" w:type="dxa"/>
            <w:gridSpan w:val="4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здания, строения, сооружения банков и кредитных организаций, юридических учреждений</w:t>
            </w:r>
          </w:p>
        </w:tc>
        <w:tc>
          <w:tcPr>
            <w:tcW w:w="856" w:type="dxa"/>
            <w:gridSpan w:val="5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издательские, редакционные и иных массовых коммуникаций здания, строения сооружения</w:t>
            </w:r>
          </w:p>
        </w:tc>
        <w:tc>
          <w:tcPr>
            <w:tcW w:w="709" w:type="dxa"/>
            <w:gridSpan w:val="4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выставочные, торгово-выставочные комплексы</w:t>
            </w:r>
          </w:p>
        </w:tc>
        <w:tc>
          <w:tcPr>
            <w:tcW w:w="708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многофункциональные или универсальные развлекательные комплексы</w:t>
            </w:r>
          </w:p>
        </w:tc>
        <w:tc>
          <w:tcPr>
            <w:tcW w:w="851" w:type="dxa"/>
            <w:gridSpan w:val="6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здания, строения, сооружения общественного питания (столовые, кафе, закусочные, бары, рестораны)</w:t>
            </w:r>
          </w:p>
        </w:tc>
        <w:tc>
          <w:tcPr>
            <w:tcW w:w="852" w:type="dxa"/>
            <w:gridSpan w:val="5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здания, строения, сооружения отделений связи, почты, телефонных переговорных пунктов</w:t>
            </w:r>
          </w:p>
        </w:tc>
        <w:tc>
          <w:tcPr>
            <w:tcW w:w="1281" w:type="dxa"/>
            <w:gridSpan w:val="4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здания, строения, сооружения бытового обслуживания населения (ремонт бытовой техники, ателье, парикмахерские и лечебно-косметические салоны</w:t>
            </w:r>
          </w:p>
        </w:tc>
        <w:tc>
          <w:tcPr>
            <w:tcW w:w="852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textDirection w:val="btLr"/>
            <w:hideMark/>
          </w:tcPr>
          <w:p w:rsidR="00AA6711" w:rsidRPr="0095417F" w:rsidRDefault="00AA6711" w:rsidP="0095417F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95417F">
              <w:rPr>
                <w:rFonts w:ascii="Arial" w:hAnsi="Arial" w:cs="Arial"/>
                <w:sz w:val="20"/>
                <w:szCs w:val="20"/>
              </w:rPr>
              <w:t>здания телевизионных и радиостудий, информационные и компьютерные центры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ПРЕДЕЛЬНЫЕ РАЗМЕРЫ ЗЕМЕЛЬНЫХ УЧАСТКОВ</w:t>
            </w:r>
          </w:p>
        </w:tc>
      </w:tr>
      <w:tr w:rsidR="00AA6711" w:rsidRPr="0059017D" w:rsidTr="00A6364C">
        <w:tc>
          <w:tcPr>
            <w:tcW w:w="2127" w:type="dxa"/>
            <w:gridSpan w:val="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минимальная площадь</w:t>
            </w:r>
          </w:p>
        </w:tc>
        <w:tc>
          <w:tcPr>
            <w:tcW w:w="425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992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76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0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0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</w:tr>
      <w:tr w:rsidR="00AA6711" w:rsidRPr="0059017D" w:rsidTr="00A6364C">
        <w:tc>
          <w:tcPr>
            <w:tcW w:w="2127" w:type="dxa"/>
            <w:gridSpan w:val="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площадь</w:t>
            </w:r>
          </w:p>
        </w:tc>
        <w:tc>
          <w:tcPr>
            <w:tcW w:w="425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992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1276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850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850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</w:tr>
      <w:tr w:rsidR="00AA6711" w:rsidRPr="0059017D" w:rsidTr="00A6364C">
        <w:tc>
          <w:tcPr>
            <w:tcW w:w="2127" w:type="dxa"/>
            <w:gridSpan w:val="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минимальная ширина вдоль фронта улицы</w:t>
            </w:r>
          </w:p>
        </w:tc>
        <w:tc>
          <w:tcPr>
            <w:tcW w:w="425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2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МИНИМАЛЬНЫЕ ОТСТУПЫ ОТ ГРНИЦ ЗЕМЕЛЬНЫХ УЧАСТКОВ В ЦЕЛЯХ ОПРЕДЕЛЕНИЯ МЕСТ ДОПУСТИМОГО РАЗМЕЩЕНИЯ ЗДАНИЙ, СТРОЕНИЙ И СООРУЖЕНИЙ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минимальный отступ зданий, строений, сооружений от передней границы участка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3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6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4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минимальный отступ зданий, строений, сооружений от боковой границы </w:t>
            </w: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участка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м</w:t>
            </w:r>
          </w:p>
        </w:tc>
        <w:tc>
          <w:tcPr>
            <w:tcW w:w="993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6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4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минимальный отступ зданий, строений, сооружений от задней границы участка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3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6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4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ПРЕДЕЛЬНЫЕ ПАРАМЕТРЫ ЗДАНИЙ, СТРОЕНИЙ, СООРУЖЕНИЙ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максимальное количество этажей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993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6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8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высота (до конька крыши)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3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6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высота стен зданий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3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6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8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высота вспомогательных объектов капитального строительства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3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6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81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МАКСИМАЛЬНЫЙ ПРОЦЕНТ ЗАСТРОЙКИ В ГРАНИЦАХ ЗЕМЕЛЬНОГО УЧАСТКА</w:t>
            </w:r>
          </w:p>
        </w:tc>
      </w:tr>
      <w:tr w:rsidR="00AA6711" w:rsidRPr="0059017D" w:rsidTr="00A6364C">
        <w:tc>
          <w:tcPr>
            <w:tcW w:w="1843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4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26" w:type="dxa"/>
            <w:gridSpan w:val="5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6" w:type="dxa"/>
            <w:gridSpan w:val="5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gridSpan w:val="6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2" w:type="dxa"/>
            <w:gridSpan w:val="5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81" w:type="dxa"/>
            <w:gridSpan w:val="4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AA6711" w:rsidRPr="00A6364C" w:rsidTr="00A6364C">
        <w:trPr>
          <w:cantSplit/>
          <w:trHeight w:val="3459"/>
        </w:trPr>
        <w:tc>
          <w:tcPr>
            <w:tcW w:w="1843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РАЗМЕРЫ И ПАРАМЕТРЫ</w:t>
            </w:r>
          </w:p>
        </w:tc>
        <w:tc>
          <w:tcPr>
            <w:tcW w:w="567" w:type="dxa"/>
            <w:gridSpan w:val="4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985" w:type="dxa"/>
            <w:gridSpan w:val="4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pacing w:val="-2"/>
                <w:sz w:val="20"/>
                <w:szCs w:val="20"/>
              </w:rPr>
              <w:t>здания, строения, сооружения органов внутренних дел и безопасности</w:t>
            </w:r>
          </w:p>
        </w:tc>
        <w:tc>
          <w:tcPr>
            <w:tcW w:w="708" w:type="dxa"/>
            <w:gridSpan w:val="5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торгово-развлекательные здания, строения, сооружения</w:t>
            </w:r>
          </w:p>
        </w:tc>
        <w:tc>
          <w:tcPr>
            <w:tcW w:w="1425" w:type="dxa"/>
            <w:gridSpan w:val="7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временные объекты торговли (киоски, лоточная торговля, павильоны розничной торговли) и обслуживания населения</w:t>
            </w:r>
          </w:p>
        </w:tc>
        <w:tc>
          <w:tcPr>
            <w:tcW w:w="709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здания, строения, сооружения мелкооптовой торговли</w:t>
            </w:r>
          </w:p>
        </w:tc>
        <w:tc>
          <w:tcPr>
            <w:tcW w:w="567" w:type="dxa"/>
            <w:gridSpan w:val="5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рынки открытые и закрытые торговой площадью</w:t>
            </w:r>
          </w:p>
        </w:tc>
        <w:tc>
          <w:tcPr>
            <w:tcW w:w="708" w:type="dxa"/>
            <w:gridSpan w:val="4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магазины специализированной торговли площадью</w:t>
            </w:r>
          </w:p>
        </w:tc>
        <w:tc>
          <w:tcPr>
            <w:tcW w:w="709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магазины товаров первой необходимости площадью</w:t>
            </w:r>
          </w:p>
        </w:tc>
        <w:tc>
          <w:tcPr>
            <w:tcW w:w="572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дома и дворцы бракосочетаний</w:t>
            </w:r>
          </w:p>
        </w:tc>
        <w:tc>
          <w:tcPr>
            <w:tcW w:w="852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textDirection w:val="btL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поликлиники и пункты оказания первой медицинской помощи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ПРЕДЕЛЬНЫЕ РАЗМЕРЫ ЗЕМЕЛЬНЫХ УЧАСТКОВ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минимальная площадь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85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8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425" w:type="dxa"/>
            <w:gridSpan w:val="7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67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5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площадь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85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708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1425" w:type="dxa"/>
            <w:gridSpan w:val="7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567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5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минимальная ширина вдоль </w:t>
            </w: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фронта улицы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м</w:t>
            </w:r>
          </w:p>
        </w:tc>
        <w:tc>
          <w:tcPr>
            <w:tcW w:w="85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25" w:type="dxa"/>
            <w:gridSpan w:val="7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МИНИМАЛЬНЫЕ ОТСТУПЫ ОТ ГРНИЦ ЗЕМЕЛЬНЫХ УЧАСТКОВ В ЦЕЛЯХ ОПРЕДЕЛЕНИЯ МЕСТ ДОПУСТИМОГО РАЗМЕЩЕНИЯ ЗДАНИЙ, СТРОЕНИЙ И СООРУЖЕНИЙ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минимальный отступ зданий, строений, сооружений от передней границы участка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5" w:type="dxa"/>
            <w:gridSpan w:val="7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минимальный отступ зданий, строений, сооружений от боковой границы участка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5" w:type="dxa"/>
            <w:gridSpan w:val="7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минимальный отступ зданий, строений, сооружений от задней границы участка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25" w:type="dxa"/>
            <w:gridSpan w:val="7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ПРЕДЕЛЬНЫЕ ПАРАМЕТРЫ ЗДАНИЙ, СТРОЕНИЙ, СООРУЖЕНИЙ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максимальное количество этажей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85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25" w:type="dxa"/>
            <w:gridSpan w:val="7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высота (до конька крыши)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25" w:type="dxa"/>
            <w:gridSpan w:val="7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высота стен зданий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25" w:type="dxa"/>
            <w:gridSpan w:val="7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высота вспомогательных объектов капитального строительства</w:t>
            </w: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85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25" w:type="dxa"/>
            <w:gridSpan w:val="7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</w:t>
            </w: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УЧАСТКА</w:t>
            </w:r>
          </w:p>
        </w:tc>
      </w:tr>
      <w:tr w:rsidR="00AA6711" w:rsidRPr="0059017D" w:rsidTr="00A6364C">
        <w:tc>
          <w:tcPr>
            <w:tcW w:w="2115" w:type="dxa"/>
            <w:gridSpan w:val="2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8" w:type="dxa"/>
            <w:gridSpan w:val="4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gridSpan w:val="5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5" w:type="dxa"/>
            <w:gridSpan w:val="7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gridSpan w:val="5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gridSpan w:val="4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2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2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AA6711" w:rsidRPr="0059017D" w:rsidTr="00A6364C">
        <w:trPr>
          <w:cantSplit/>
          <w:trHeight w:val="1649"/>
        </w:trPr>
        <w:tc>
          <w:tcPr>
            <w:tcW w:w="3812" w:type="dxa"/>
            <w:gridSpan w:val="13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РАЗМЕРЫ И ПАРАМЕТРЫ</w:t>
            </w:r>
          </w:p>
        </w:tc>
        <w:tc>
          <w:tcPr>
            <w:tcW w:w="850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709" w:type="dxa"/>
            <w:gridSpan w:val="4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станции скорой помощи</w:t>
            </w:r>
          </w:p>
        </w:tc>
        <w:tc>
          <w:tcPr>
            <w:tcW w:w="993" w:type="dxa"/>
            <w:gridSpan w:val="5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здания, строения, сооружения пожарной охраны</w:t>
            </w:r>
          </w:p>
        </w:tc>
        <w:tc>
          <w:tcPr>
            <w:tcW w:w="1148" w:type="dxa"/>
            <w:gridSpan w:val="8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аллеи, скверы, ландшафтные сады</w:t>
            </w:r>
          </w:p>
        </w:tc>
        <w:tc>
          <w:tcPr>
            <w:tcW w:w="2133" w:type="dxa"/>
            <w:gridSpan w:val="5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отдельно стоящие малоэтажные здания, строения, сооружения для хранения автомобилей и их обслуживания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ПРЕДЕЛЬНЫЕ РАЗМЕРЫ ЗЕМЕЛЬНЫХ УЧАСТКОВ</w:t>
            </w:r>
          </w:p>
        </w:tc>
      </w:tr>
      <w:tr w:rsidR="00AA6711" w:rsidRPr="0059017D" w:rsidTr="00A6364C">
        <w:tc>
          <w:tcPr>
            <w:tcW w:w="3812" w:type="dxa"/>
            <w:gridSpan w:val="1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минимальная площадь</w:t>
            </w:r>
          </w:p>
        </w:tc>
        <w:tc>
          <w:tcPr>
            <w:tcW w:w="85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48" w:type="dxa"/>
            <w:gridSpan w:val="8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213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</w:t>
            </w:r>
          </w:p>
        </w:tc>
      </w:tr>
      <w:tr w:rsidR="00AA6711" w:rsidRPr="0059017D" w:rsidTr="00A6364C">
        <w:tc>
          <w:tcPr>
            <w:tcW w:w="3812" w:type="dxa"/>
            <w:gridSpan w:val="1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площадь</w:t>
            </w:r>
          </w:p>
        </w:tc>
        <w:tc>
          <w:tcPr>
            <w:tcW w:w="85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99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1148" w:type="dxa"/>
            <w:gridSpan w:val="8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213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10000</w:t>
            </w:r>
          </w:p>
        </w:tc>
      </w:tr>
      <w:tr w:rsidR="00AA6711" w:rsidRPr="0059017D" w:rsidTr="00A6364C">
        <w:tc>
          <w:tcPr>
            <w:tcW w:w="3812" w:type="dxa"/>
            <w:gridSpan w:val="1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минимальная ширина вдоль фронта улицы</w:t>
            </w:r>
          </w:p>
        </w:tc>
        <w:tc>
          <w:tcPr>
            <w:tcW w:w="85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48" w:type="dxa"/>
            <w:gridSpan w:val="8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3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МИНИМАЛЬНЫЕ ОТСТУПЫ ОТ ГР</w:t>
            </w:r>
            <w:r w:rsidR="00081607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НИЦ ЗЕМЕЛЬНЫХ УЧАСТКОВ В ЦЕЛЯХ ОПРЕДЕЛЕНИЯ МЕСТ ДОПУСТИМОГО РАЗМЕЩЕНИЯ ЗДАНИЙ, СТРОЕНИЙ И СООРУЖЕНИЙ</w:t>
            </w:r>
          </w:p>
        </w:tc>
      </w:tr>
      <w:tr w:rsidR="00AA6711" w:rsidRPr="0059017D" w:rsidTr="00A6364C">
        <w:tc>
          <w:tcPr>
            <w:tcW w:w="3812" w:type="dxa"/>
            <w:gridSpan w:val="1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минимальный отступ зданий, строений, сооружений от передней границы участка</w:t>
            </w:r>
          </w:p>
        </w:tc>
        <w:tc>
          <w:tcPr>
            <w:tcW w:w="85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48" w:type="dxa"/>
            <w:gridSpan w:val="8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3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AA6711" w:rsidRPr="0059017D" w:rsidTr="00A6364C">
        <w:tc>
          <w:tcPr>
            <w:tcW w:w="3812" w:type="dxa"/>
            <w:gridSpan w:val="1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минимальный отступ зданий, строений, сооружений от боковой границы участка</w:t>
            </w:r>
          </w:p>
        </w:tc>
        <w:tc>
          <w:tcPr>
            <w:tcW w:w="85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8" w:type="dxa"/>
            <w:gridSpan w:val="8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3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AA6711" w:rsidRPr="0059017D" w:rsidTr="00A6364C">
        <w:tc>
          <w:tcPr>
            <w:tcW w:w="3812" w:type="dxa"/>
            <w:gridSpan w:val="1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минимальный отступ зданий, строений, сооружений от задней границы участка</w:t>
            </w:r>
          </w:p>
        </w:tc>
        <w:tc>
          <w:tcPr>
            <w:tcW w:w="85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8" w:type="dxa"/>
            <w:gridSpan w:val="8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3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ПРЕДЕЛЬНЫЕ ПАРАМЕТРЫ ЗДАНИЙ, СТРОЕНИЙ, СООРУЖЕНИЙ</w:t>
            </w:r>
          </w:p>
        </w:tc>
      </w:tr>
      <w:tr w:rsidR="00AA6711" w:rsidRPr="0059017D" w:rsidTr="00A6364C">
        <w:tc>
          <w:tcPr>
            <w:tcW w:w="3812" w:type="dxa"/>
            <w:gridSpan w:val="1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максимальное количество этажей</w:t>
            </w:r>
          </w:p>
        </w:tc>
        <w:tc>
          <w:tcPr>
            <w:tcW w:w="85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этаж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8" w:type="dxa"/>
            <w:gridSpan w:val="8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3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AA6711" w:rsidRPr="0059017D" w:rsidTr="00A6364C">
        <w:tc>
          <w:tcPr>
            <w:tcW w:w="3812" w:type="dxa"/>
            <w:gridSpan w:val="1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высота (до конька крыши)</w:t>
            </w:r>
          </w:p>
        </w:tc>
        <w:tc>
          <w:tcPr>
            <w:tcW w:w="85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48" w:type="dxa"/>
            <w:gridSpan w:val="8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3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AA6711" w:rsidRPr="0059017D" w:rsidTr="00A6364C">
        <w:tc>
          <w:tcPr>
            <w:tcW w:w="3812" w:type="dxa"/>
            <w:gridSpan w:val="1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высота стен зданий</w:t>
            </w:r>
          </w:p>
        </w:tc>
        <w:tc>
          <w:tcPr>
            <w:tcW w:w="85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48" w:type="dxa"/>
            <w:gridSpan w:val="8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3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AA6711" w:rsidRPr="0059017D" w:rsidTr="00A6364C">
        <w:tc>
          <w:tcPr>
            <w:tcW w:w="3812" w:type="dxa"/>
            <w:gridSpan w:val="1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максимальная высота вспомогательных объектов капитального строительства</w:t>
            </w:r>
          </w:p>
        </w:tc>
        <w:tc>
          <w:tcPr>
            <w:tcW w:w="850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8" w:type="dxa"/>
            <w:gridSpan w:val="8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33" w:type="dxa"/>
            <w:gridSpan w:val="5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</w:tr>
      <w:tr w:rsidR="00AA6711" w:rsidRPr="0059017D" w:rsidTr="0059017D">
        <w:tc>
          <w:tcPr>
            <w:tcW w:w="9645" w:type="dxa"/>
            <w:gridSpan w:val="3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</w:t>
            </w: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УЧАСТКА</w:t>
            </w:r>
          </w:p>
        </w:tc>
      </w:tr>
      <w:tr w:rsidR="00AA6711" w:rsidRPr="0059017D" w:rsidTr="00A6364C">
        <w:tc>
          <w:tcPr>
            <w:tcW w:w="3812" w:type="dxa"/>
            <w:gridSpan w:val="13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9" w:type="dxa"/>
            <w:gridSpan w:val="4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gridSpan w:val="5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48" w:type="dxa"/>
            <w:gridSpan w:val="8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33" w:type="dxa"/>
            <w:gridSpan w:val="5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</w:tr>
    </w:tbl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необходимо установить регламент на сооружение ограждающих конструкций (заборов, оград) не более 2 метров в высоту, и с прозрачностью материалов не менее 50%. Регламент распространяется на земельные участки рассматриваемой зоны, а так же на участки зон, граничащих с ней. Регламент так же распространяется на уже сформированные постройки.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bCs/>
          <w:caps/>
          <w:color w:val="000000"/>
          <w:sz w:val="24"/>
          <w:szCs w:val="24"/>
        </w:rPr>
      </w:pPr>
      <w:r w:rsidRPr="0059017D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Д-2. </w:t>
      </w:r>
      <w:r w:rsidRPr="0059017D">
        <w:rPr>
          <w:rFonts w:ascii="Arial" w:hAnsi="Arial" w:cs="Arial"/>
          <w:bCs/>
          <w:caps/>
          <w:color w:val="000000"/>
          <w:sz w:val="24"/>
          <w:szCs w:val="24"/>
        </w:rPr>
        <w:t>ЗОНА ОБЪЕКТОВ УЧЕБНО-ОБРАЗОВАТЕЛЬНОГО НАЗНАЧЕНИЯ.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Зона выделена для обеспечения разрешительно-правовых условий и процедур формирования территорий объектов образовательно-исследовательской функции, при преобладании соответствующих видов собственности. Особенностью данной зоны заключена в преобладании функций научно – исследовательских  и образовательных организаций.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9606" w:type="dxa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34"/>
        <w:gridCol w:w="9072"/>
      </w:tblGrid>
      <w:tr w:rsidR="00AA6711" w:rsidRPr="0059017D" w:rsidTr="0059017D">
        <w:trPr>
          <w:trHeight w:val="299"/>
        </w:trPr>
        <w:tc>
          <w:tcPr>
            <w:tcW w:w="534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072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  <w:lang w:eastAsia="en-US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606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школы среднеобразовательные не выше 5 этажей (без учета мансардного этажа)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en-US"/>
              </w:rPr>
              <w:t>школы-интернаты любого профиля и дома ребенка вместимостью не более 200 детей и подростков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детские сады, иные объекты дошкольного воспитания вместимостью не более 250 детей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школы дополнительного профиля  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музеи, выставочные павильоны, галереи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общежития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дома культуры, клубы для общения и досуговых занятий, встреч, детей и молодёжи, библиотеки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офисные здания не выше 5 этажей (без учета мансардных этажей)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высшие и средние специальные учебные заведения не выше 5 этажей (без учета мансардных этажей)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издательские, редакционные и иных массовых коммуникаций здания, строения сооружения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научно-исследовательские и проектные институты, организации 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опытно-лабораторные комплексы</w:t>
            </w:r>
          </w:p>
        </w:tc>
      </w:tr>
      <w:tr w:rsidR="00AA6711" w:rsidRPr="0059017D" w:rsidTr="0059017D">
        <w:tc>
          <w:tcPr>
            <w:tcW w:w="9606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ВСПОМОГАТЕЛЬНЫЕ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почтовых отделений, телефонных и телеграфных станций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для пунктов охраны общественного порядка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поликлиники и пункты оказания первой медицинской помощи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магазины товаров первой необходимости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магазины специализированной торговли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жилищно-эксплуатационных и аварийно-диспетчерских служб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en-US"/>
              </w:rPr>
              <w:t>здания, строения, сооружения бытового обслуживания населения (ремонт бытовой техники, ателье, парикмахерские, косметические и лечебно-профилактические салоны, химчистки, прачечные)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 со спортзалами и помещениями для досуговых занятий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клубы, в том числе специализированного назначения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объекты пожарной охраны (гидранты, резервуары, противопожарные водоемы)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площадки для сбора мусора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встроенные гаражи для легковых автомобилей (включая подземные и заглубленные)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отдельно стоящие средней этажности здания, строения, сооружения автостоянок для хранения легковых автомобилей (включая подземные) вместимостью не более 100 автомобилей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открытые автостоянки для временного хранения легковых автомобилей вместимостью не более 150 автомобилей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парковки перед культурными, обслуживающими, религиозными и коммерческими объектами вместимостью не более 25 автомобилей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парковки автомобилей у жилых зданий вместимостью не более 25 автомобилей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здания и помещения аптек</w:t>
            </w:r>
          </w:p>
        </w:tc>
      </w:tr>
      <w:tr w:rsidR="00AA6711" w:rsidRPr="0059017D" w:rsidTr="0059017D">
        <w:tc>
          <w:tcPr>
            <w:tcW w:w="9606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УСЛОВНО-РАЗРЕШЕННЫЕ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гостиницы не выше 5 этажей (не считая мансардных этажей)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магазины товаров первой необходимости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магазины специализированной торговли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здания, строения, сооружения общественного питания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072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автозаправочные станции с числом колонок не более 2</w:t>
            </w:r>
          </w:p>
        </w:tc>
      </w:tr>
    </w:tbl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spacing w:line="240" w:lineRule="auto"/>
        <w:ind w:right="26" w:firstLine="851"/>
        <w:jc w:val="both"/>
        <w:rPr>
          <w:rFonts w:ascii="Arial" w:hAnsi="Arial" w:cs="Arial"/>
          <w:bCs/>
          <w:caps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spacing w:line="240" w:lineRule="auto"/>
        <w:ind w:right="26" w:firstLine="851"/>
        <w:jc w:val="both"/>
        <w:rPr>
          <w:rFonts w:ascii="Arial" w:hAnsi="Arial" w:cs="Arial"/>
          <w:bCs/>
          <w:caps/>
          <w:sz w:val="24"/>
          <w:szCs w:val="24"/>
        </w:rPr>
      </w:pPr>
      <w:r w:rsidRPr="0059017D">
        <w:rPr>
          <w:rFonts w:ascii="Arial" w:hAnsi="Arial" w:cs="Arial"/>
          <w:bCs/>
          <w:caps/>
          <w:sz w:val="24"/>
          <w:szCs w:val="24"/>
        </w:rPr>
        <w:lastRenderedPageBreak/>
        <w:t>ПРЕДЕЛЬНЫЕ РАЗМЕРЫ ЗЕМЕЛЬНЫХ УЧАСТУКОВ И ПАРАМЕТРЫ РАЗРЕШЕННОГО СТРОИТЕЛЬСТВА, РЕКОНСТРУКЦИИ ОБЪЕКТОВ КАПИТАЛЬНОГО СТРОИТЕЛЬСТВА:</w:t>
      </w:r>
    </w:p>
    <w:tbl>
      <w:tblPr>
        <w:tblW w:w="9645" w:type="dxa"/>
        <w:tblInd w:w="-85" w:type="dxa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127"/>
        <w:gridCol w:w="427"/>
        <w:gridCol w:w="282"/>
        <w:gridCol w:w="285"/>
        <w:gridCol w:w="991"/>
        <w:gridCol w:w="428"/>
        <w:gridCol w:w="707"/>
        <w:gridCol w:w="853"/>
        <w:gridCol w:w="566"/>
        <w:gridCol w:w="711"/>
        <w:gridCol w:w="566"/>
        <w:gridCol w:w="284"/>
        <w:gridCol w:w="709"/>
        <w:gridCol w:w="142"/>
        <w:gridCol w:w="567"/>
      </w:tblGrid>
      <w:tr w:rsidR="00AA6711" w:rsidRPr="0059017D" w:rsidTr="0059017D">
        <w:trPr>
          <w:cantSplit/>
          <w:trHeight w:val="2075"/>
        </w:trPr>
        <w:tc>
          <w:tcPr>
            <w:tcW w:w="2554" w:type="dxa"/>
            <w:gridSpan w:val="2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РАЗМЕРЫ И ПАРАМЕТРЫ</w:t>
            </w:r>
          </w:p>
        </w:tc>
        <w:tc>
          <w:tcPr>
            <w:tcW w:w="567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1419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школы средние образовательные не выше 5 этажей (без учета мансардного этажа)</w:t>
            </w:r>
          </w:p>
        </w:tc>
        <w:tc>
          <w:tcPr>
            <w:tcW w:w="1560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pacing w:val="-2"/>
                <w:sz w:val="20"/>
                <w:szCs w:val="20"/>
              </w:rPr>
              <w:t>школы-интернаты любого профиля и дома ребенка вместимостью не более 200 детей и подростков</w:t>
            </w:r>
          </w:p>
        </w:tc>
        <w:tc>
          <w:tcPr>
            <w:tcW w:w="1277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детские сады, иные объекты дошкольного воспитания вместимостью не более 250 детей</w:t>
            </w:r>
          </w:p>
        </w:tc>
        <w:tc>
          <w:tcPr>
            <w:tcW w:w="850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школы дополнительного профиля</w:t>
            </w:r>
          </w:p>
        </w:tc>
        <w:tc>
          <w:tcPr>
            <w:tcW w:w="851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музеи, выставочные павильоны, галереи</w:t>
            </w:r>
          </w:p>
        </w:tc>
        <w:tc>
          <w:tcPr>
            <w:tcW w:w="567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  <w:t>общежития</w:t>
            </w:r>
          </w:p>
        </w:tc>
      </w:tr>
      <w:tr w:rsidR="00AA6711" w:rsidRPr="0059017D" w:rsidTr="0059017D">
        <w:tc>
          <w:tcPr>
            <w:tcW w:w="9645" w:type="dxa"/>
            <w:gridSpan w:val="15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ПРЕДЕЛЬНЫЕ РАЗМЕРЫ ЗЕМЕЛЬНЫХ УЧАСТКОВ</w:t>
            </w:r>
          </w:p>
        </w:tc>
      </w:tr>
      <w:tr w:rsidR="00AA6711" w:rsidRPr="0059017D" w:rsidTr="0059017D">
        <w:tc>
          <w:tcPr>
            <w:tcW w:w="2554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минимальная площадь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1700</w:t>
            </w:r>
          </w:p>
        </w:tc>
        <w:tc>
          <w:tcPr>
            <w:tcW w:w="156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2000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3800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700</w:t>
            </w:r>
          </w:p>
        </w:tc>
        <w:tc>
          <w:tcPr>
            <w:tcW w:w="851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</w:tr>
      <w:tr w:rsidR="00AA6711" w:rsidRPr="0059017D" w:rsidTr="0059017D">
        <w:tc>
          <w:tcPr>
            <w:tcW w:w="2554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площадь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156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19800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851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</w:tr>
      <w:tr w:rsidR="00AA6711" w:rsidRPr="0059017D" w:rsidTr="0059017D">
        <w:tc>
          <w:tcPr>
            <w:tcW w:w="2554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минимальная ширина вдоль фронта улицы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6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9645" w:type="dxa"/>
            <w:gridSpan w:val="15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МИНИМАЛЬНЫЕ ОТСТУПЫ ОТ ГРНИЦ ЗЕМЕЛЬНЫХ УЧАСТКОВ В ЦЕЛЯХ ОПРЕДЕЛЕНИЯ МЕСТ ДОПУСТИМОГО РАЗМЕЩЕНИЯ ЗДАНИЙ, СТРОЕНИЙ И СООРУЖЕНИЙ</w:t>
            </w:r>
          </w:p>
        </w:tc>
      </w:tr>
      <w:tr w:rsidR="00AA6711" w:rsidRPr="0059017D" w:rsidTr="0059017D">
        <w:tc>
          <w:tcPr>
            <w:tcW w:w="2554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передней границы участка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56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AA6711" w:rsidRPr="0059017D" w:rsidTr="0059017D">
        <w:trPr>
          <w:cantSplit/>
          <w:trHeight w:val="888"/>
        </w:trPr>
        <w:tc>
          <w:tcPr>
            <w:tcW w:w="2554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боковой границы участка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524" w:type="dxa"/>
            <w:gridSpan w:val="11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согласно СниП 2.07.01-89</w:t>
            </w:r>
          </w:p>
        </w:tc>
      </w:tr>
      <w:tr w:rsidR="00AA6711" w:rsidRPr="0059017D" w:rsidTr="0059017D">
        <w:tc>
          <w:tcPr>
            <w:tcW w:w="2554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задней границы участка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AA6711" w:rsidRPr="0059017D" w:rsidTr="0059017D">
        <w:tc>
          <w:tcPr>
            <w:tcW w:w="9645" w:type="dxa"/>
            <w:gridSpan w:val="15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ПРЕДЕЛЬНЫЕ ПАРАМЕТРЫ ЗДАНИЙ, СТРОЕНИЙ, СООРУЖЕНИЙ</w:t>
            </w:r>
          </w:p>
        </w:tc>
      </w:tr>
      <w:tr w:rsidR="00AA6711" w:rsidRPr="0059017D" w:rsidTr="0059017D">
        <w:tc>
          <w:tcPr>
            <w:tcW w:w="2554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(до конька крыши)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6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AA6711" w:rsidRPr="0059017D" w:rsidTr="0059017D">
        <w:tc>
          <w:tcPr>
            <w:tcW w:w="2554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стен зданий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2554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вспомогательных объектов капитального строительства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6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9645" w:type="dxa"/>
            <w:gridSpan w:val="15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МАКСИМАЛЬНЫЙ ПРОЦЕНТ ЗАСТРОЙКИ В ГРАНИЦАХ ЗЕМЕЛЬНОГО УЧАСТКА</w:t>
            </w:r>
          </w:p>
        </w:tc>
      </w:tr>
      <w:tr w:rsidR="00AA6711" w:rsidRPr="0059017D" w:rsidTr="0059017D">
        <w:tc>
          <w:tcPr>
            <w:tcW w:w="2554" w:type="dxa"/>
            <w:gridSpan w:val="2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1560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851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</w:tr>
      <w:tr w:rsidR="00AA6711" w:rsidRPr="0059017D" w:rsidTr="0059017D">
        <w:trPr>
          <w:cantSplit/>
          <w:trHeight w:val="2513"/>
        </w:trPr>
        <w:tc>
          <w:tcPr>
            <w:tcW w:w="2127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РАЗМЕРЫ И ПАРАМЕТРЫ</w:t>
            </w:r>
          </w:p>
        </w:tc>
        <w:tc>
          <w:tcPr>
            <w:tcW w:w="709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1276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дома культуры, клубы для общения и досуговых занятий, встреч, детей и молодёжи, библиотеки</w:t>
            </w:r>
          </w:p>
        </w:tc>
        <w:tc>
          <w:tcPr>
            <w:tcW w:w="1135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офисные здания не выше 5 этажей (без учета мансардных этажей)</w:t>
            </w:r>
          </w:p>
        </w:tc>
        <w:tc>
          <w:tcPr>
            <w:tcW w:w="1419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высшие и средние специальные учебные заведения не выше 5 этажей (без учета мансардных этажей)</w:t>
            </w:r>
          </w:p>
        </w:tc>
        <w:tc>
          <w:tcPr>
            <w:tcW w:w="1277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издательские, редакционные и иных массовых коммуникаций здания, строения сооружения</w:t>
            </w:r>
          </w:p>
        </w:tc>
        <w:tc>
          <w:tcPr>
            <w:tcW w:w="993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научно-исследовательские и проектные институты, организации</w:t>
            </w:r>
          </w:p>
        </w:tc>
        <w:tc>
          <w:tcPr>
            <w:tcW w:w="709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опытно-лабораторные комплексы</w:t>
            </w:r>
          </w:p>
        </w:tc>
      </w:tr>
      <w:tr w:rsidR="00AA6711" w:rsidRPr="0059017D" w:rsidTr="0059017D">
        <w:tc>
          <w:tcPr>
            <w:tcW w:w="9645" w:type="dxa"/>
            <w:gridSpan w:val="15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ПРЕДЕЛЬНЫЕ РАЗМЕРЫ ЗЕМЕЛЬНЫХ УЧАСТКОВ</w:t>
            </w:r>
          </w:p>
        </w:tc>
      </w:tr>
      <w:tr w:rsidR="00AA6711" w:rsidRPr="0059017D" w:rsidTr="0059017D">
        <w:tc>
          <w:tcPr>
            <w:tcW w:w="2127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минимальная площадь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5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</w:tr>
      <w:tr w:rsidR="00AA6711" w:rsidRPr="0059017D" w:rsidTr="0059017D">
        <w:tc>
          <w:tcPr>
            <w:tcW w:w="2127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площадь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127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135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</w:tr>
      <w:tr w:rsidR="00AA6711" w:rsidRPr="0059017D" w:rsidTr="0059017D">
        <w:tc>
          <w:tcPr>
            <w:tcW w:w="2127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минимальная ширина вдоль фронта улицы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9645" w:type="dxa"/>
            <w:gridSpan w:val="15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МИНИМАЛЬНЫЕ ОТСТУПЫ ОТ ГР</w:t>
            </w:r>
            <w:r w:rsidR="00081607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НИЦ ЗЕМЕЛЬНЫХ УЧАСТКОВ В ЦЕЛЯХ ОПРЕДЕЛЕНИЯ МЕСТ ДОПУСТИМОГО РАЗМЕЩЕНИЯ ЗДАНИЙ, СТРОЕНИЙ И СООРУЖЕНИЙ</w:t>
            </w:r>
          </w:p>
        </w:tc>
      </w:tr>
      <w:tr w:rsidR="00AA6711" w:rsidRPr="0059017D" w:rsidTr="0059017D">
        <w:tc>
          <w:tcPr>
            <w:tcW w:w="2127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передней границы участка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AA6711" w:rsidRPr="0059017D" w:rsidTr="0059017D">
        <w:trPr>
          <w:cantSplit/>
          <w:trHeight w:val="1112"/>
        </w:trPr>
        <w:tc>
          <w:tcPr>
            <w:tcW w:w="2127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боковой границы участка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6809" w:type="dxa"/>
            <w:gridSpan w:val="1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согласно СниП 2.07.01-89</w:t>
            </w:r>
          </w:p>
        </w:tc>
      </w:tr>
      <w:tr w:rsidR="00AA6711" w:rsidRPr="0059017D" w:rsidTr="0059017D">
        <w:tc>
          <w:tcPr>
            <w:tcW w:w="2127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задней границы участка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AA6711" w:rsidRPr="0059017D" w:rsidTr="0059017D">
        <w:tc>
          <w:tcPr>
            <w:tcW w:w="9645" w:type="dxa"/>
            <w:gridSpan w:val="15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ПРЕДЕЛЬНЫЕ ПАРАМЕТРЫ ЗДАНИЙ, СТРОЕНИЙ, СООРУЖЕНИЙ</w:t>
            </w:r>
          </w:p>
        </w:tc>
      </w:tr>
      <w:tr w:rsidR="00AA6711" w:rsidRPr="0059017D" w:rsidTr="0059017D">
        <w:tc>
          <w:tcPr>
            <w:tcW w:w="2127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максимальная </w:t>
            </w: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высота (до конька крыши)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5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AA6711" w:rsidRPr="0059017D" w:rsidTr="0059017D">
        <w:tc>
          <w:tcPr>
            <w:tcW w:w="2127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максимальная высота стен зданий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2127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вспомогательных объектов капитального строительства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9645" w:type="dxa"/>
            <w:gridSpan w:val="15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МАКСИМАЛЬНЫЙ ПРОЦЕНТ ЗАСТРОЙКИ В ГРАНИЦАХ ЗЕМЕЛЬНОГО УЧАСТКА</w:t>
            </w:r>
          </w:p>
        </w:tc>
      </w:tr>
      <w:tr w:rsidR="00AA6711" w:rsidRPr="0059017D" w:rsidTr="0059017D">
        <w:tc>
          <w:tcPr>
            <w:tcW w:w="2127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1135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1419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127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993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</w:tr>
    </w:tbl>
    <w:p w:rsidR="00AA6711" w:rsidRPr="0059017D" w:rsidRDefault="00AA6711" w:rsidP="0059017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необходимо установить регламент на сооружение ограждающих конструкций (заборов, оград) не более 2 метров в высоту, и с прозрачностью материалов не менее 50%. Регламент распространяется на земельные участки рассматриваемой зоны, а так же на участки зон, граничащих с ней. Регламент так же распространяется на уже сформированные постройки.</w:t>
      </w:r>
    </w:p>
    <w:p w:rsidR="00AA6711" w:rsidRPr="0059017D" w:rsidRDefault="00AA6711" w:rsidP="0059017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9017D">
        <w:rPr>
          <w:rFonts w:ascii="Arial" w:hAnsi="Arial" w:cs="Arial"/>
          <w:b/>
          <w:bCs/>
          <w:color w:val="000000"/>
          <w:sz w:val="24"/>
          <w:szCs w:val="24"/>
        </w:rPr>
        <w:t xml:space="preserve">Д-3. </w:t>
      </w:r>
      <w:r w:rsidRPr="0059017D">
        <w:rPr>
          <w:rFonts w:ascii="Arial" w:hAnsi="Arial" w:cs="Arial"/>
          <w:bCs/>
          <w:color w:val="000000"/>
          <w:sz w:val="24"/>
          <w:szCs w:val="24"/>
        </w:rPr>
        <w:t>ЗОНА ОБЪЕКТОВ ЗДРАВООХРАНЕНИЯ.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Cs/>
          <w:color w:val="000000"/>
          <w:sz w:val="24"/>
          <w:szCs w:val="24"/>
        </w:rPr>
        <w:t>Зона выделена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для обеспечения разрешительно-правовых условий и процедур формирования территорий объектов здравоохранения, при преобладании соответствующих видов собственности. </w:t>
      </w: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spacing w:line="240" w:lineRule="auto"/>
        <w:ind w:right="26" w:firstLine="720"/>
        <w:jc w:val="both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9606" w:type="dxa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34"/>
        <w:gridCol w:w="141"/>
        <w:gridCol w:w="8931"/>
      </w:tblGrid>
      <w:tr w:rsidR="00AA6711" w:rsidRPr="0059017D" w:rsidTr="0059017D">
        <w:trPr>
          <w:trHeight w:val="209"/>
        </w:trPr>
        <w:tc>
          <w:tcPr>
            <w:tcW w:w="675" w:type="dxa"/>
            <w:gridSpan w:val="2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931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  <w:lang w:eastAsia="en-US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606" w:type="dxa"/>
            <w:gridSpan w:val="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амбулатории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поликлиники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фельдшерско-акушерские пункты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косметологические лечебницы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поликлиники на водном транспорте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поликлиники на железнодорожном транспорте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стоматологические поликлиники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центральные районные поликлиники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больницы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центральные районные больницы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детские больницы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специализированные больницы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частные лечебницы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диспансеры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родильные дома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ясли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молочные кухни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дома ребенка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станции скорой и неотложной помощи и переливания крови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санатории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профилактории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0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грязелечебницы</w:t>
            </w:r>
          </w:p>
        </w:tc>
      </w:tr>
      <w:tr w:rsidR="00AA6711" w:rsidRPr="0059017D" w:rsidTr="0059017D">
        <w:tc>
          <w:tcPr>
            <w:tcW w:w="9606" w:type="dxa"/>
            <w:gridSpan w:val="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ВСПОМОГАТЕЛЬНЫЕ ВИДЫ РАЗРЕШЕННОГО ИСПОЛЬЗОВАНИЯ: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для пунктов охраны общественного порядка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магазины товаров первой необходимости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магазины специализированной торговли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жилищно-эксплуатационных и аварийно-диспетчерских служб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объекты пожарной охраны (гидранты, резервуары, противопожарные водоемы)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площадки для сбора мусора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встроенные гаражи для легковых автомобилей (включая подземные и </w:t>
            </w: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>заглубленные)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отдельно стоящие средней этажности здания, строения, сооружения автостоянок для хранения легковых автомобилей (включая подземные) вместимостью не более 100 автомобилей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открытые автостоянки для временного хранения легковых автомобилей вместимостью не более 150 автомобилей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парковки перед культурными, обслуживающими, религиозными и коммерческими объектами вместимостью не более 25 автомобилей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парковки автомобилей у жилых зданий вместимостью не более 25 автомобилей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 и помещения аптек</w:t>
            </w:r>
          </w:p>
        </w:tc>
      </w:tr>
      <w:tr w:rsidR="00AA6711" w:rsidRPr="0059017D" w:rsidTr="0059017D">
        <w:tc>
          <w:tcPr>
            <w:tcW w:w="9606" w:type="dxa"/>
            <w:gridSpan w:val="3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УСЛОВНО-РАЗРЕШЕННЫЕ ВИДЫ РАЗРЕШЕННОГО ИСПОЛЬЗОВАНИЯ: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гостиницы не выше 5 этажей (не считая мансардных этажей)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магазины товаров первой необходимости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магазины специализированной торговли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здания, строения, сооружения общественного питания</w:t>
            </w:r>
          </w:p>
        </w:tc>
      </w:tr>
      <w:tr w:rsidR="00AA6711" w:rsidRPr="0059017D" w:rsidTr="0059017D">
        <w:tc>
          <w:tcPr>
            <w:tcW w:w="675" w:type="dxa"/>
            <w:gridSpan w:val="2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Cs/>
                <w:cap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931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spacing w:line="240" w:lineRule="auto"/>
              <w:ind w:right="26"/>
              <w:jc w:val="both"/>
              <w:rPr>
                <w:rFonts w:ascii="Arial" w:hAnsi="Arial" w:cs="Arial"/>
                <w:b/>
                <w:bCs/>
                <w:caps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автозаправочные станции с числом колонок не более 2</w:t>
            </w:r>
          </w:p>
        </w:tc>
      </w:tr>
    </w:tbl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spacing w:line="240" w:lineRule="auto"/>
        <w:ind w:right="26"/>
        <w:jc w:val="both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spacing w:line="240" w:lineRule="auto"/>
        <w:ind w:right="26" w:firstLine="851"/>
        <w:jc w:val="both"/>
        <w:rPr>
          <w:rFonts w:ascii="Arial" w:hAnsi="Arial" w:cs="Arial"/>
          <w:bCs/>
          <w:caps/>
          <w:color w:val="000000"/>
          <w:sz w:val="24"/>
          <w:szCs w:val="24"/>
        </w:rPr>
      </w:pPr>
      <w:r w:rsidRPr="0059017D">
        <w:rPr>
          <w:rFonts w:ascii="Arial" w:hAnsi="Arial" w:cs="Arial"/>
          <w:bCs/>
          <w:caps/>
          <w:color w:val="000000"/>
          <w:sz w:val="24"/>
          <w:szCs w:val="24"/>
        </w:rPr>
        <w:t>ПРЕДЕЛЬНЫЕ РАЗМЕРЫ ЗЕМЕЛЬНЫХ УЧАСТУКОВ И ПАРАМЕТРЫ РАЗРЕШЕННОГО СТРОИТЕЛЬСТВА, РЕКОНСТРУКЦИИ ОБЪЕКТОВ КАПИТАЛЬНОГО СТРОИТЕЛЬСТВА:</w:t>
      </w:r>
    </w:p>
    <w:tbl>
      <w:tblPr>
        <w:tblW w:w="9645" w:type="dxa"/>
        <w:tblInd w:w="-85" w:type="dxa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701"/>
        <w:gridCol w:w="426"/>
        <w:gridCol w:w="141"/>
        <w:gridCol w:w="140"/>
        <w:gridCol w:w="286"/>
        <w:gridCol w:w="282"/>
        <w:gridCol w:w="568"/>
        <w:gridCol w:w="142"/>
        <w:gridCol w:w="425"/>
        <w:gridCol w:w="284"/>
        <w:gridCol w:w="425"/>
        <w:gridCol w:w="142"/>
        <w:gridCol w:w="142"/>
        <w:gridCol w:w="425"/>
        <w:gridCol w:w="425"/>
        <w:gridCol w:w="142"/>
        <w:gridCol w:w="567"/>
        <w:gridCol w:w="142"/>
        <w:gridCol w:w="141"/>
        <w:gridCol w:w="284"/>
        <w:gridCol w:w="283"/>
        <w:gridCol w:w="284"/>
        <w:gridCol w:w="147"/>
        <w:gridCol w:w="136"/>
        <w:gridCol w:w="431"/>
        <w:gridCol w:w="136"/>
        <w:gridCol w:w="431"/>
        <w:gridCol w:w="141"/>
        <w:gridCol w:w="426"/>
      </w:tblGrid>
      <w:tr w:rsidR="00AA6711" w:rsidRPr="0059017D" w:rsidTr="00A6364C">
        <w:trPr>
          <w:cantSplit/>
          <w:trHeight w:val="1821"/>
        </w:trPr>
        <w:tc>
          <w:tcPr>
            <w:tcW w:w="1701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РАЗМЕРЫ И ПАРАМЕТРЫ</w:t>
            </w:r>
          </w:p>
        </w:tc>
        <w:tc>
          <w:tcPr>
            <w:tcW w:w="707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568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амбулатории</w:t>
            </w:r>
          </w:p>
        </w:tc>
        <w:tc>
          <w:tcPr>
            <w:tcW w:w="568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поликлиники</w:t>
            </w:r>
          </w:p>
        </w:tc>
        <w:tc>
          <w:tcPr>
            <w:tcW w:w="851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фельдшерско-акушерские пункты</w:t>
            </w:r>
          </w:p>
        </w:tc>
        <w:tc>
          <w:tcPr>
            <w:tcW w:w="709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косметологические лечебницы</w:t>
            </w:r>
          </w:p>
        </w:tc>
        <w:tc>
          <w:tcPr>
            <w:tcW w:w="850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поликлиники на водном транспорте</w:t>
            </w:r>
          </w:p>
        </w:tc>
        <w:tc>
          <w:tcPr>
            <w:tcW w:w="851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поликлиники на железнодорожном транспорте</w:t>
            </w:r>
          </w:p>
        </w:tc>
        <w:tc>
          <w:tcPr>
            <w:tcW w:w="708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стоматологические поликлиники</w:t>
            </w:r>
          </w:p>
        </w:tc>
        <w:tc>
          <w:tcPr>
            <w:tcW w:w="567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центральные районные поликлиники</w:t>
            </w:r>
          </w:p>
        </w:tc>
        <w:tc>
          <w:tcPr>
            <w:tcW w:w="431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больницы</w:t>
            </w:r>
          </w:p>
        </w:tc>
        <w:tc>
          <w:tcPr>
            <w:tcW w:w="708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центральные районные больницы</w:t>
            </w:r>
          </w:p>
        </w:tc>
        <w:tc>
          <w:tcPr>
            <w:tcW w:w="426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textDirection w:val="btLr"/>
            <w:hideMark/>
          </w:tcPr>
          <w:p w:rsidR="00AA6711" w:rsidRPr="00A6364C" w:rsidRDefault="00AA6711" w:rsidP="00A6364C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A6364C">
              <w:rPr>
                <w:rFonts w:ascii="Arial" w:hAnsi="Arial" w:cs="Arial"/>
                <w:sz w:val="20"/>
                <w:szCs w:val="20"/>
              </w:rPr>
              <w:t>детские больницы</w:t>
            </w:r>
          </w:p>
        </w:tc>
      </w:tr>
      <w:tr w:rsidR="00AA6711" w:rsidRPr="0059017D" w:rsidTr="0059017D">
        <w:tc>
          <w:tcPr>
            <w:tcW w:w="9645" w:type="dxa"/>
            <w:gridSpan w:val="29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ПРЕДЕЛЬНЫЕ РАЗМЕРЫ ЗЕМЕЛЬНЫХ УЧАСТКОВ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минимальная площадь</w:t>
            </w:r>
          </w:p>
        </w:tc>
        <w:tc>
          <w:tcPr>
            <w:tcW w:w="70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56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5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площадь</w:t>
            </w:r>
          </w:p>
        </w:tc>
        <w:tc>
          <w:tcPr>
            <w:tcW w:w="70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56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30000</w:t>
            </w:r>
          </w:p>
        </w:tc>
        <w:tc>
          <w:tcPr>
            <w:tcW w:w="5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30000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30000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минимальная ширина вдоль </w:t>
            </w: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фронта улицы</w:t>
            </w:r>
          </w:p>
        </w:tc>
        <w:tc>
          <w:tcPr>
            <w:tcW w:w="70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м</w:t>
            </w:r>
          </w:p>
        </w:tc>
        <w:tc>
          <w:tcPr>
            <w:tcW w:w="56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AA6711" w:rsidRPr="0059017D" w:rsidTr="0059017D">
        <w:tc>
          <w:tcPr>
            <w:tcW w:w="9645" w:type="dxa"/>
            <w:gridSpan w:val="29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МИНИМАЛЬНЫЕ ОТСТУПЫ ОТ ГР</w:t>
            </w:r>
            <w:r w:rsidR="00A6364C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НИЦ ЗЕМЕЛЬНЫХ УЧАСТКОВ В ЦЕЛЯХ ОПРЕДЕЛЕНИЯ МЕСТ ДОПУСТИМОГО РАЗМЕЩЕНИЯ ЗДАНИЙ, СТРОЕНИЙ И СООРУЖЕНИЙ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передней границы участка</w:t>
            </w:r>
          </w:p>
        </w:tc>
        <w:tc>
          <w:tcPr>
            <w:tcW w:w="70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6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AA6711" w:rsidRPr="0059017D" w:rsidTr="00A6364C">
        <w:trPr>
          <w:cantSplit/>
          <w:trHeight w:val="962"/>
        </w:trPr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боковой границы участка</w:t>
            </w:r>
          </w:p>
        </w:tc>
        <w:tc>
          <w:tcPr>
            <w:tcW w:w="70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6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 w:firstLine="21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задней границы участка</w:t>
            </w:r>
          </w:p>
        </w:tc>
        <w:tc>
          <w:tcPr>
            <w:tcW w:w="70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6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AA6711" w:rsidRPr="0059017D" w:rsidTr="0059017D">
        <w:tc>
          <w:tcPr>
            <w:tcW w:w="9645" w:type="dxa"/>
            <w:gridSpan w:val="29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ПРЕДЕЛЬНЫЕ ПАРАМЕТРЫ ЗДАНИЙ, СТРОЕНИЙ, СООРУЖЕНИЙ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(до конька крыши)</w:t>
            </w:r>
          </w:p>
        </w:tc>
        <w:tc>
          <w:tcPr>
            <w:tcW w:w="70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6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стен зданий</w:t>
            </w:r>
          </w:p>
        </w:tc>
        <w:tc>
          <w:tcPr>
            <w:tcW w:w="70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6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вспомогательных объектов капитального строительства</w:t>
            </w:r>
          </w:p>
        </w:tc>
        <w:tc>
          <w:tcPr>
            <w:tcW w:w="70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68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9645" w:type="dxa"/>
            <w:gridSpan w:val="29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МАКСИМАЛЬНЫЙ ПРОЦЕНТ ЗАСТРОЙКИ В ГРАНИЦАХ ЗЕМЕЛЬНОГО УЧАСТКА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568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1418" w:type="dxa"/>
            <w:gridSpan w:val="5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850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572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до 40</w:t>
            </w:r>
          </w:p>
        </w:tc>
      </w:tr>
      <w:tr w:rsidR="00AA6711" w:rsidRPr="0059017D" w:rsidTr="00A6364C">
        <w:trPr>
          <w:cantSplit/>
          <w:trHeight w:val="1624"/>
        </w:trPr>
        <w:tc>
          <w:tcPr>
            <w:tcW w:w="1701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vAlign w:val="cente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РАЗМЕРЫ И ПАРАМЕТРЫ</w:t>
            </w:r>
          </w:p>
        </w:tc>
        <w:tc>
          <w:tcPr>
            <w:tcW w:w="567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vAlign w:val="cente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708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специализированные больницы</w:t>
            </w:r>
          </w:p>
        </w:tc>
        <w:tc>
          <w:tcPr>
            <w:tcW w:w="568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частные лечебницы</w:t>
            </w:r>
          </w:p>
        </w:tc>
        <w:tc>
          <w:tcPr>
            <w:tcW w:w="567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диспансеры</w:t>
            </w:r>
          </w:p>
        </w:tc>
        <w:tc>
          <w:tcPr>
            <w:tcW w:w="709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родильные дома</w:t>
            </w:r>
          </w:p>
        </w:tc>
        <w:tc>
          <w:tcPr>
            <w:tcW w:w="709" w:type="dxa"/>
            <w:gridSpan w:val="3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ясли</w:t>
            </w:r>
          </w:p>
        </w:tc>
        <w:tc>
          <w:tcPr>
            <w:tcW w:w="567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молочные кухни</w:t>
            </w:r>
          </w:p>
        </w:tc>
        <w:tc>
          <w:tcPr>
            <w:tcW w:w="567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дома ребенка</w:t>
            </w:r>
          </w:p>
        </w:tc>
        <w:tc>
          <w:tcPr>
            <w:tcW w:w="1281" w:type="dxa"/>
            <w:gridSpan w:val="6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станции скорой и неотложной помощи и переливания крови</w:t>
            </w:r>
          </w:p>
        </w:tc>
        <w:tc>
          <w:tcPr>
            <w:tcW w:w="567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санатории</w:t>
            </w:r>
          </w:p>
        </w:tc>
        <w:tc>
          <w:tcPr>
            <w:tcW w:w="567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профилактории</w:t>
            </w:r>
          </w:p>
        </w:tc>
        <w:tc>
          <w:tcPr>
            <w:tcW w:w="567" w:type="dxa"/>
            <w:gridSpan w:val="2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textDirection w:val="btLr"/>
            <w:hideMark/>
          </w:tcPr>
          <w:p w:rsidR="00AA6711" w:rsidRPr="00081607" w:rsidRDefault="00AA6711" w:rsidP="0008160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081607">
              <w:rPr>
                <w:rFonts w:ascii="Arial" w:hAnsi="Arial" w:cs="Arial"/>
                <w:sz w:val="20"/>
                <w:szCs w:val="20"/>
              </w:rPr>
              <w:t>грязелечебницы</w:t>
            </w:r>
          </w:p>
        </w:tc>
      </w:tr>
      <w:tr w:rsidR="00AA6711" w:rsidRPr="0059017D" w:rsidTr="0059017D">
        <w:tc>
          <w:tcPr>
            <w:tcW w:w="9645" w:type="dxa"/>
            <w:gridSpan w:val="29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ПРЕДЕЛЬНЫЕ РАЗМЕРЫ ЗЕМЕЛЬНЫХ УЧАСТКОВ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минимальная площадь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99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714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площадь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30000</w:t>
            </w:r>
          </w:p>
        </w:tc>
        <w:tc>
          <w:tcPr>
            <w:tcW w:w="99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30000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30000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714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30000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5000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минимальная ширина вдоль фронта улицы</w:t>
            </w:r>
          </w:p>
        </w:tc>
        <w:tc>
          <w:tcPr>
            <w:tcW w:w="42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6364C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A6364C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6364C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</w:tr>
      <w:tr w:rsidR="00AA6711" w:rsidRPr="0059017D" w:rsidTr="0059017D">
        <w:tc>
          <w:tcPr>
            <w:tcW w:w="9645" w:type="dxa"/>
            <w:gridSpan w:val="29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МИНИМАЛЬНЫЕ ОТСТУПЫ ОТ ГРНИЦ ЗЕМЕЛЬНЫХ УЧАСТКОВ В ЦЕЛЯХ ОПРЕДЕЛЕНИЯ МЕСТ ДОПУСТИМОГО РАЗМЕЩЕНИЯ ЗДАНИЙ, СТРОЕНИЙ И СООРУЖЕНИЙ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передней границы участка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8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боковой границы участка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 w:firstLine="21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8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задней границы участка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9645" w:type="dxa"/>
            <w:gridSpan w:val="29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ПРЕДЕЛЬНЫЕ ПАРАМЕТРЫ ЗДАНИЙ, СТРОЕНИЙ, СООРУЖЕНИЙ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(до конька крыши)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8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стен зданий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вспомогательных объектов капитального строительства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81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9645" w:type="dxa"/>
            <w:gridSpan w:val="29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МАКСИМАЛЬНЫЙ ПРОЦЕНТ ЗАСТРОЙКИ В ГРАНИЦАХ ЗЕМЕЛЬНОГО УЧАСТКА</w:t>
            </w:r>
          </w:p>
        </w:tc>
      </w:tr>
      <w:tr w:rsidR="00AA6711" w:rsidRPr="0059017D" w:rsidTr="00A6364C">
        <w:tc>
          <w:tcPr>
            <w:tcW w:w="1701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8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до 40</w:t>
            </w:r>
          </w:p>
        </w:tc>
        <w:tc>
          <w:tcPr>
            <w:tcW w:w="568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до 40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до 40</w:t>
            </w:r>
          </w:p>
        </w:tc>
        <w:tc>
          <w:tcPr>
            <w:tcW w:w="709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до 40</w:t>
            </w:r>
          </w:p>
        </w:tc>
        <w:tc>
          <w:tcPr>
            <w:tcW w:w="709" w:type="dxa"/>
            <w:gridSpan w:val="3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до 40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до 40</w:t>
            </w:r>
          </w:p>
        </w:tc>
        <w:tc>
          <w:tcPr>
            <w:tcW w:w="567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до 40</w:t>
            </w:r>
          </w:p>
        </w:tc>
        <w:tc>
          <w:tcPr>
            <w:tcW w:w="1281" w:type="dxa"/>
            <w:gridSpan w:val="6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до 40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до 40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до 40</w:t>
            </w:r>
          </w:p>
        </w:tc>
        <w:tc>
          <w:tcPr>
            <w:tcW w:w="567" w:type="dxa"/>
            <w:gridSpan w:val="2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sz w:val="20"/>
                <w:szCs w:val="20"/>
                <w:lang w:eastAsia="en-US"/>
              </w:rPr>
              <w:t>до 40</w:t>
            </w:r>
          </w:p>
        </w:tc>
      </w:tr>
    </w:tbl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необходимо установить регламент на сооружение ограждающих конструкций (заборов, оград) не более 2 метров в высоту, и с прозрачностью материалов не менее 50%. Регламент распространяется на земельные участки рассматриваемой зоны, а так же на участки зон, граничащих с ней. Регламент так же распространяется на уже сформированные постройки.</w:t>
      </w:r>
    </w:p>
    <w:p w:rsidR="00AA6711" w:rsidRPr="0059017D" w:rsidRDefault="00AA6711" w:rsidP="0059017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9017D">
        <w:rPr>
          <w:rFonts w:ascii="Arial" w:hAnsi="Arial" w:cs="Arial"/>
          <w:b/>
          <w:bCs/>
          <w:color w:val="000000"/>
          <w:sz w:val="24"/>
          <w:szCs w:val="24"/>
        </w:rPr>
        <w:t xml:space="preserve">СТАТЬЯ 46. </w:t>
      </w:r>
      <w:r w:rsidRPr="0059017D">
        <w:rPr>
          <w:rFonts w:ascii="Arial" w:hAnsi="Arial" w:cs="Arial"/>
          <w:bCs/>
          <w:color w:val="000000"/>
          <w:sz w:val="24"/>
          <w:szCs w:val="24"/>
        </w:rPr>
        <w:t>РЕКРЕАЦИОННЫЕ ЗОНЫ (Р).</w:t>
      </w:r>
    </w:p>
    <w:p w:rsidR="00AA6711" w:rsidRPr="0059017D" w:rsidRDefault="00AA6711" w:rsidP="0059017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9017D">
        <w:rPr>
          <w:rFonts w:ascii="Arial" w:hAnsi="Arial" w:cs="Arial"/>
          <w:b/>
          <w:bCs/>
          <w:color w:val="000000"/>
          <w:sz w:val="24"/>
          <w:szCs w:val="24"/>
        </w:rPr>
        <w:t xml:space="preserve">Р-1. </w:t>
      </w:r>
      <w:r w:rsidRPr="0059017D">
        <w:rPr>
          <w:rFonts w:ascii="Arial" w:hAnsi="Arial" w:cs="Arial"/>
          <w:bCs/>
          <w:color w:val="000000"/>
          <w:sz w:val="24"/>
          <w:szCs w:val="24"/>
        </w:rPr>
        <w:t>ЗОНА ОБЪЕКТОВ РЕКРЕАЦИОННОГО НАЗНАЧЕНИЯ.</w:t>
      </w:r>
    </w:p>
    <w:p w:rsidR="00AA6711" w:rsidRPr="0059017D" w:rsidRDefault="00AA6711" w:rsidP="0059017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9017D">
        <w:rPr>
          <w:rFonts w:ascii="Arial" w:hAnsi="Arial" w:cs="Arial"/>
          <w:bCs/>
          <w:color w:val="000000"/>
          <w:sz w:val="24"/>
          <w:szCs w:val="24"/>
        </w:rPr>
        <w:t xml:space="preserve">Зона сформирована с целью 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сохранения и развития озелененных территорий населенного пункта при их использовании с возможностью строго ограниченного строительства объектов отдыха, спорта и досуга, сохранение рекреационных территорий, представляющих ценность для отдыха на открытом воздухе. В рамках зоны объектов рекреационного назначения так же отводятся земельные участки под объекты лесного фонда. </w:t>
      </w:r>
    </w:p>
    <w:p w:rsidR="00AA6711" w:rsidRPr="0059017D" w:rsidRDefault="00AA6711" w:rsidP="0059017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ВИДЫ РАЗРЕШЕННОГО ИСПОЛЬЗОВАНИЯ ЗЕМЕЛЬНЫХ УЧАСТКОВ И ОБЪЕКТОВ КАПИТАЛЬНОГО СТРОИТЕЛЬСТВА: </w:t>
      </w:r>
    </w:p>
    <w:tbl>
      <w:tblPr>
        <w:tblW w:w="0" w:type="auto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34"/>
        <w:gridCol w:w="9037"/>
      </w:tblGrid>
      <w:tr w:rsidR="00AA6711" w:rsidRPr="0059017D" w:rsidTr="0059017D">
        <w:tc>
          <w:tcPr>
            <w:tcW w:w="534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keepLines/>
              <w:spacing w:line="240" w:lineRule="auto"/>
              <w:ind w:right="26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9064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земли особо охраняемых территорий рекреационного назначения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для размещения лесов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для размещения памятников природы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парки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городские сады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бульвары, скверы, аллеи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мемориальные комплексы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спортивные и игровые площадки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набережные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lastRenderedPageBreak/>
              <w:t>ВСПОМОГАТЕЛЬНЫЕ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вспомогательные строения и инфраструктура для отдыха: бассейны, фонтаны, малые архитектурные формы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комплексы для занятий фитнессом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комплексы аттракционов, игровые залы, бильярдные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предприятия общественного питания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элементы дизайна, скульптурные композиции, объекты декоративно-монументального искусства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хозяйственные здания, строения, сооружения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зеленые пляжи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парковки автомобилей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оранжереи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общественные туалеты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УСЛОВНО-РАЗРЕШЕННЫЕ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для размещения гидротехнических сооружений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здания, строения, сооружения органов внутренних дел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временные павильоны для розничной торговли и обслуживания населения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объекты пожарной охраны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резервуары для хранения воды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автомобильные стоянки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пляжи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площадки для выгула собак</w:t>
            </w:r>
          </w:p>
        </w:tc>
      </w:tr>
    </w:tbl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59017D">
        <w:rPr>
          <w:rFonts w:ascii="Arial" w:hAnsi="Arial" w:cs="Arial"/>
          <w:i/>
          <w:color w:val="000000"/>
          <w:sz w:val="24"/>
          <w:szCs w:val="24"/>
        </w:rPr>
        <w:t>* условно разрешенные виды использования могут быть допущены, если их применение не сопровождается сокращением площади зеленых насаждений. При этом учитывается компенсационное озеленение в границах населенного пункта.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Cs/>
          <w:caps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ПРЕДЕЛБНЫЕ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9645" w:type="dxa"/>
        <w:tblInd w:w="-85" w:type="dxa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410"/>
        <w:gridCol w:w="1277"/>
        <w:gridCol w:w="993"/>
        <w:gridCol w:w="851"/>
        <w:gridCol w:w="1277"/>
        <w:gridCol w:w="1135"/>
        <w:gridCol w:w="993"/>
        <w:gridCol w:w="709"/>
      </w:tblGrid>
      <w:tr w:rsidR="00AA6711" w:rsidRPr="0059017D" w:rsidTr="0059017D">
        <w:trPr>
          <w:cantSplit/>
          <w:trHeight w:val="1660"/>
        </w:trPr>
        <w:tc>
          <w:tcPr>
            <w:tcW w:w="2410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lastRenderedPageBreak/>
              <w:t>РАЗМЕРЫ И ПАРАМЕТРЫ</w:t>
            </w:r>
          </w:p>
        </w:tc>
        <w:tc>
          <w:tcPr>
            <w:tcW w:w="1276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extDirection w:val="btLr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113" w:right="26"/>
              <w:jc w:val="both"/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парки</w:t>
            </w:r>
          </w:p>
        </w:tc>
        <w:tc>
          <w:tcPr>
            <w:tcW w:w="851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городские сады</w:t>
            </w:r>
          </w:p>
        </w:tc>
        <w:tc>
          <w:tcPr>
            <w:tcW w:w="1276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бульвары, скверы, аллеи</w:t>
            </w:r>
          </w:p>
        </w:tc>
        <w:tc>
          <w:tcPr>
            <w:tcW w:w="1134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мемориальные комплексы</w:t>
            </w:r>
          </w:p>
        </w:tc>
        <w:tc>
          <w:tcPr>
            <w:tcW w:w="992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спортивные и игровые площадки</w:t>
            </w:r>
          </w:p>
        </w:tc>
        <w:tc>
          <w:tcPr>
            <w:tcW w:w="709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AA6711" w:rsidRPr="0008160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57" w:right="26"/>
              <w:jc w:val="both"/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</w:pPr>
            <w:r w:rsidRPr="00081607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набережные</w:t>
            </w:r>
          </w:p>
        </w:tc>
      </w:tr>
      <w:tr w:rsidR="00AA6711" w:rsidRPr="0059017D" w:rsidTr="0059017D">
        <w:tc>
          <w:tcPr>
            <w:tcW w:w="9640" w:type="dxa"/>
            <w:gridSpan w:val="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146087" w:rsidRDefault="00AA6711" w:rsidP="00146087">
            <w:pPr>
              <w:pStyle w:val="a6"/>
              <w:rPr>
                <w:rFonts w:ascii="Arial" w:hAnsi="Arial" w:cs="Arial"/>
                <w:sz w:val="20"/>
                <w:szCs w:val="20"/>
              </w:rPr>
            </w:pPr>
            <w:r w:rsidRPr="0059017D">
              <w:t>ПРЕДЕЛЬНЫЕ РАЗМЕРЫ ЗЕМЕЛЬНЫХ УЧАСТКОВ</w:t>
            </w:r>
          </w:p>
        </w:tc>
      </w:tr>
      <w:tr w:rsidR="00AA6711" w:rsidRPr="0059017D" w:rsidTr="0059017D">
        <w:tc>
          <w:tcPr>
            <w:tcW w:w="2410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минимальная площадь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85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500</w:t>
            </w:r>
          </w:p>
        </w:tc>
      </w:tr>
      <w:tr w:rsidR="00AA6711" w:rsidRPr="0059017D" w:rsidTr="0059017D">
        <w:tc>
          <w:tcPr>
            <w:tcW w:w="2410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площадь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м²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50000</w:t>
            </w:r>
          </w:p>
        </w:tc>
        <w:tc>
          <w:tcPr>
            <w:tcW w:w="85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709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5000</w:t>
            </w:r>
          </w:p>
        </w:tc>
      </w:tr>
      <w:tr w:rsidR="00AA6711" w:rsidRPr="0059017D" w:rsidTr="0059017D">
        <w:tc>
          <w:tcPr>
            <w:tcW w:w="2410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минимальная ширина вдоль фронта улицы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9640" w:type="dxa"/>
            <w:gridSpan w:val="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МИНИМАЛЬНЫЕ ОТСТУПЫ ОТ ГРНИЦ ЗЕМЕЛЬНЫХ УЧАСТКОВ В ЦЕЛЯХ ОПРЕДЕЛЕНИЯ МЕСТ ДОПУСТИМОГО РАЗМЕЩЕНИЯ ЗДАНИЙ, СТРОЕНИЙ И СООРУЖЕНИЙ</w:t>
            </w:r>
          </w:p>
        </w:tc>
      </w:tr>
      <w:tr w:rsidR="00AA6711" w:rsidRPr="0059017D" w:rsidTr="0059017D">
        <w:tc>
          <w:tcPr>
            <w:tcW w:w="2410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передней границы участка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AA6711" w:rsidRPr="0059017D" w:rsidTr="0059017D">
        <w:trPr>
          <w:cantSplit/>
          <w:trHeight w:val="971"/>
        </w:trPr>
        <w:tc>
          <w:tcPr>
            <w:tcW w:w="2410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боковой границы участка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5954" w:type="dxa"/>
            <w:gridSpan w:val="6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согласно СниП 2.07.01-89</w:t>
            </w:r>
          </w:p>
        </w:tc>
      </w:tr>
      <w:tr w:rsidR="00AA6711" w:rsidRPr="0059017D" w:rsidTr="0059017D">
        <w:tc>
          <w:tcPr>
            <w:tcW w:w="2410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минимальный отступ зданий, строений, сооружений от задней границы участка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left="-21"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AA6711" w:rsidRPr="0059017D" w:rsidTr="0059017D">
        <w:tc>
          <w:tcPr>
            <w:tcW w:w="9640" w:type="dxa"/>
            <w:gridSpan w:val="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ПРЕДЕЛЬНЫЕ ПАРАМЕТРЫ ЗДАНИЙ, СТРОЕНИЙ, СООРУЖЕНИЙ</w:t>
            </w:r>
          </w:p>
        </w:tc>
      </w:tr>
      <w:tr w:rsidR="00AA6711" w:rsidRPr="0059017D" w:rsidTr="0059017D">
        <w:tc>
          <w:tcPr>
            <w:tcW w:w="2410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(до конька крыши)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AA6711" w:rsidRPr="0059017D" w:rsidTr="0059017D">
        <w:tc>
          <w:tcPr>
            <w:tcW w:w="2410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стен зданий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AA6711" w:rsidRPr="0059017D" w:rsidTr="0059017D">
        <w:tc>
          <w:tcPr>
            <w:tcW w:w="2410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максимальная высота вспомогательных объектов капитального строительства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6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  <w:vAlign w:val="center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</w:tr>
      <w:tr w:rsidR="00AA6711" w:rsidRPr="0059017D" w:rsidTr="0059017D">
        <w:tc>
          <w:tcPr>
            <w:tcW w:w="9640" w:type="dxa"/>
            <w:gridSpan w:val="8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FFFFFF"/>
          </w:tcPr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sz w:val="24"/>
                <w:szCs w:val="24"/>
                <w:lang w:eastAsia="en-US"/>
              </w:rPr>
              <w:t>МАКСИМАЛЬНЫЙ ПРОЦЕНТ ЗАСТРОЙКИ В ГРАНИЦАХ ЗЕМЕЛЬНОГО УЧАСТКА</w:t>
            </w:r>
          </w:p>
        </w:tc>
      </w:tr>
      <w:tr w:rsidR="00AA6711" w:rsidRPr="0059017D" w:rsidTr="0059017D">
        <w:tc>
          <w:tcPr>
            <w:tcW w:w="2410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6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FFFFFF"/>
            <w:hideMark/>
          </w:tcPr>
          <w:p w:rsidR="00AA6711" w:rsidRPr="00146087" w:rsidRDefault="00AA6711" w:rsidP="0059017D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ind w:right="26" w:firstLine="5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46087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</w:tr>
    </w:tbl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lastRenderedPageBreak/>
        <w:t>На территории муниципального образования необходимо установить регламент на сооружение ограждающих конструкций (заборов, оград) не более 2 метров в высоту, и с прозрачностью материалов не менее 50%. Регламент распространяется на земельные участки рассматриваемой зоны, а так же на участки зон, граничащих с ней. Регламент так же распространяется на уже сформированные постройки.</w:t>
      </w: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b/>
          <w:sz w:val="24"/>
          <w:szCs w:val="24"/>
        </w:rPr>
        <w:t xml:space="preserve">Р-2. </w:t>
      </w:r>
      <w:r w:rsidRPr="0059017D">
        <w:rPr>
          <w:rFonts w:ascii="Arial" w:hAnsi="Arial" w:cs="Arial"/>
          <w:sz w:val="24"/>
          <w:szCs w:val="24"/>
        </w:rPr>
        <w:t>ЗОНА РЕЗЕРВНЫХ ТЕРРИТОРИЙ ПОСЕЛЕНИЯ</w:t>
      </w: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>Зона выделена для формирования резервов территорий муниципального образования за счет земель запаса. Выделение земельных участков под размещение тех или иных объектов капитального строительства осуществляется администрацией муниципального образования с последующим обязательным переводом земель в иную категорию. Так же выделение участков должно проходить с обязательным учетом границ населенных пунктов.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34"/>
        <w:gridCol w:w="9037"/>
      </w:tblGrid>
      <w:tr w:rsidR="00AA6711" w:rsidRPr="0059017D" w:rsidTr="0059017D">
        <w:tc>
          <w:tcPr>
            <w:tcW w:w="534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9064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участки земель запаса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участки резервных территорий в границах населенных пунктов</w:t>
            </w:r>
          </w:p>
        </w:tc>
      </w:tr>
    </w:tbl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017D">
        <w:rPr>
          <w:rFonts w:ascii="Arial" w:hAnsi="Arial" w:cs="Arial"/>
          <w:sz w:val="24"/>
          <w:szCs w:val="24"/>
        </w:rPr>
        <w:t xml:space="preserve">На территории муниципального образования устанавливается регламент запрещающий сооружение ограждающих конструкций (заборов, оград) в отношении объектов водного фонда. 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59017D">
        <w:rPr>
          <w:rFonts w:ascii="Arial" w:hAnsi="Arial" w:cs="Arial"/>
          <w:b/>
          <w:bCs/>
          <w:sz w:val="24"/>
          <w:szCs w:val="24"/>
        </w:rPr>
        <w:t xml:space="preserve">Р-3. </w:t>
      </w:r>
      <w:r w:rsidRPr="0059017D">
        <w:rPr>
          <w:rFonts w:ascii="Arial" w:hAnsi="Arial" w:cs="Arial"/>
          <w:bCs/>
          <w:sz w:val="24"/>
          <w:szCs w:val="24"/>
        </w:rPr>
        <w:t>ЗОНА ОЪЕКТОВ ВОДНОГО ФОНДА.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 xml:space="preserve">Зона выделена для обеспечения разрешительно-правовых условий и процедур формирования территорий, занимаемых объектами водного фонда, а так же объектов капитального строительства, расположенных и/или действующих в непосредственной близости к водным объектам. 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34"/>
        <w:gridCol w:w="9037"/>
      </w:tblGrid>
      <w:tr w:rsidR="00AA6711" w:rsidRPr="0059017D" w:rsidTr="0059017D">
        <w:tc>
          <w:tcPr>
            <w:tcW w:w="534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9064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объекты водного фонда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лодочные станции</w:t>
            </w:r>
          </w:p>
        </w:tc>
      </w:tr>
    </w:tbl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017D">
        <w:rPr>
          <w:rFonts w:ascii="Arial" w:hAnsi="Arial" w:cs="Arial"/>
          <w:sz w:val="24"/>
          <w:szCs w:val="24"/>
        </w:rPr>
        <w:t xml:space="preserve">Регулирование пользованием земельных участков, расположенных в границах территориальной зоны необходимо производить с руководством Водного кодекса Российской Федерации. </w:t>
      </w:r>
      <w:r w:rsidRPr="0059017D">
        <w:rPr>
          <w:rFonts w:ascii="Arial" w:hAnsi="Arial" w:cs="Arial"/>
          <w:sz w:val="24"/>
          <w:szCs w:val="24"/>
          <w:shd w:val="clear" w:color="auto" w:fill="FFFFFF"/>
        </w:rPr>
        <w:t>Муниципальная и частная собственность допускается только на обо</w:t>
      </w:r>
      <w:r w:rsidRPr="0059017D">
        <w:rPr>
          <w:rFonts w:ascii="Arial" w:hAnsi="Arial" w:cs="Arial"/>
          <w:sz w:val="24"/>
          <w:szCs w:val="24"/>
          <w:shd w:val="clear" w:color="auto" w:fill="FFFFFF"/>
        </w:rPr>
        <w:softHyphen/>
        <w:t>собленные водные объекты.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017D">
        <w:rPr>
          <w:rFonts w:ascii="Arial" w:hAnsi="Arial" w:cs="Arial"/>
          <w:sz w:val="24"/>
          <w:szCs w:val="24"/>
        </w:rPr>
        <w:t xml:space="preserve">На территории муниципального образования устанавливается регламент запрещающий сооружение ограждающих конструкций (заборов, оград) в отношении объектов водного фонда. 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</w:p>
    <w:p w:rsidR="00AA6711" w:rsidRPr="0059017D" w:rsidRDefault="00AA6711" w:rsidP="00E130FB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СТАТЬЯ 47.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ЗОНЫ ИНЖЕНЕРНОЙ И ТРАНСПОРТНОЙ ИНФРАСТРУКТУР (ИТ).</w:t>
      </w: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-591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ИТ-1.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ЗОНА ОБЪЕКТОВ ТРАНСПОРТНОЙ ИНФРАСТРУКТУРЫ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Зона выделена для обеспечения правовых условий эксплуатации сооружений и коммуникаций автомобильного и железнодорожного транспорта, перевозок по железной дороге пассажиров и осуществления транспортировок грузов. </w:t>
      </w:r>
      <w:r w:rsidRPr="0059017D">
        <w:rPr>
          <w:rFonts w:ascii="Arial" w:hAnsi="Arial" w:cs="Arial"/>
          <w:color w:val="000000"/>
          <w:sz w:val="24"/>
          <w:szCs w:val="24"/>
          <w:shd w:val="clear" w:color="auto" w:fill="FFFFFF"/>
        </w:rPr>
        <w:t>Зона предназначена также для установления санитарно-защитных зон, санитарных разрывов, зон земель специального охранного назначения, зон ограничения застройки для таких объектов в соответствии с требованиями нормативов.</w:t>
      </w: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-591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34"/>
        <w:gridCol w:w="9037"/>
      </w:tblGrid>
      <w:tr w:rsidR="00AA6711" w:rsidRPr="0059017D" w:rsidTr="0059017D">
        <w:tc>
          <w:tcPr>
            <w:tcW w:w="534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9064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для размещения объектов железнодорожного транспорта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для размещения объектов водного транспорта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объектов инфраструктуры внешнего транспорта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для размещения автостанций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объектов трубопроводного транспорта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объектов транспорта (автозаправочные и газонаполнительные станции, мастерские по ремонту и обслуживанию автомобилей).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зеленых насаждений санитарно-защитных зон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зеленых насаждений вдоль автомобильных и железных дорог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для размещения объектов улично-дорожной сети 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УСЛОВНО-РАЗРЕШЕННЫЕ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складских объектов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объектов связи и телекоммуникаций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стоянок с гаражами боксового типа</w:t>
            </w:r>
          </w:p>
        </w:tc>
      </w:tr>
    </w:tbl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В соответствии с подпунктом 3 пункта 4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Использование земельных участков определяется уполномоченными органами в соответствии с законодательством Российской федерации.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017D">
        <w:rPr>
          <w:rFonts w:ascii="Arial" w:hAnsi="Arial" w:cs="Arial"/>
          <w:sz w:val="24"/>
          <w:szCs w:val="24"/>
        </w:rPr>
        <w:t xml:space="preserve">На территории муниципального образования устанавливается регламент запрещающий сооружение ограждающих конструкций (заборов, оград) в отношении объектов водного фонда. 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ИТ-2.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ЗОНА ОБЪЕКТОВ ИНЖЕНЕРНОЙ ИНФРАСТРУКТУРЫ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Зона выделена для обеспечения правовых условий эксплуатации линейно-кабельных сооружений. В соответствии с подпунктом 3 пункта 4 статьи 36 Градостроительного кодекса Российской Федерации действие градостроительных регламентов на земельные участки и объекты капитального строительства в этой зоне не распространяется. Их использование определяется уполномоченными органами в соответствии с законодательством Российской федерации.</w:t>
      </w: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spacing w:line="240" w:lineRule="auto"/>
        <w:ind w:right="26"/>
        <w:jc w:val="both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34"/>
        <w:gridCol w:w="9037"/>
      </w:tblGrid>
      <w:tr w:rsidR="00AA6711" w:rsidRPr="0059017D" w:rsidTr="0059017D">
        <w:tc>
          <w:tcPr>
            <w:tcW w:w="534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9064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линейных объектов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 xml:space="preserve">для размещения водопроводных станций (водозаборные и очистные </w:t>
            </w: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сооружения)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водопроводных насосных станций, водонапорных башен, водомерных узлов, водозаборных скважин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электроподстанций открытого типа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распределительных пунктов, трансформаторных подстанций, котельных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газораспределительных пунктов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канализационных очистных сооружений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канализационных насосных станций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очистных сооружений поверхностного стока и локальных очистных сооружений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объектов связи и телекоммуникаций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зеленых насаждений санитарно-защитных зон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объектов трубопроводного транспорта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стоянок с гаражами боксового типа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УСЛОВНО-РАЗРЕШЕННЫЕ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складских объектов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объектов связи и телекоммуникаций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17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стоянок с гаражами боксового типа</w:t>
            </w:r>
          </w:p>
        </w:tc>
      </w:tr>
    </w:tbl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>На территории муниципального образования устанавливается регламент на сооружение ограждающих конструкций (заборов, оград) не более 2 метров в высоту, и с прозрачностью материалов не менее 50%. Регламент распространяется на земельные участки рассматриваемой зоны, а так же на участки зон, граничащих с ней. Регламент так же распространяется на уже сформированные постройки.</w:t>
      </w:r>
    </w:p>
    <w:p w:rsidR="00E130FB" w:rsidRDefault="00E130FB" w:rsidP="00E130FB">
      <w:pPr>
        <w:shd w:val="clear" w:color="auto" w:fill="FFFFFF"/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6711" w:rsidRPr="0059017D" w:rsidRDefault="00AA6711" w:rsidP="00E130FB">
      <w:pPr>
        <w:shd w:val="clear" w:color="auto" w:fill="FFFFFF"/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bCs/>
          <w:caps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СТАТЬЯ  48.</w:t>
      </w:r>
      <w:r w:rsidRPr="0059017D">
        <w:rPr>
          <w:rFonts w:ascii="Arial" w:hAnsi="Arial" w:cs="Arial"/>
          <w:b/>
          <w:bCs/>
          <w:caps/>
          <w:color w:val="000000"/>
          <w:sz w:val="24"/>
          <w:szCs w:val="24"/>
        </w:rPr>
        <w:t xml:space="preserve"> </w:t>
      </w:r>
      <w:r w:rsidRPr="0059017D">
        <w:rPr>
          <w:rFonts w:ascii="Arial" w:hAnsi="Arial" w:cs="Arial"/>
          <w:bCs/>
          <w:caps/>
          <w:color w:val="000000"/>
          <w:sz w:val="24"/>
          <w:szCs w:val="24"/>
        </w:rPr>
        <w:t>ЗОНЫ ПРОИЗВОДСТВЕННОГО НАЗНАЧЕНИЯ (П)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aps/>
          <w:color w:val="000000"/>
          <w:sz w:val="24"/>
          <w:szCs w:val="24"/>
        </w:rPr>
      </w:pPr>
      <w:r w:rsidRPr="0059017D">
        <w:rPr>
          <w:rFonts w:ascii="Arial" w:hAnsi="Arial" w:cs="Arial"/>
          <w:b/>
          <w:bCs/>
          <w:sz w:val="24"/>
          <w:szCs w:val="24"/>
        </w:rPr>
        <w:t xml:space="preserve">П-1. </w:t>
      </w:r>
      <w:r w:rsidRPr="0059017D">
        <w:rPr>
          <w:rFonts w:ascii="Arial" w:hAnsi="Arial" w:cs="Arial"/>
          <w:bCs/>
          <w:caps/>
          <w:sz w:val="24"/>
          <w:szCs w:val="24"/>
        </w:rPr>
        <w:t xml:space="preserve">Зона </w:t>
      </w:r>
      <w:r w:rsidRPr="0059017D">
        <w:rPr>
          <w:rFonts w:ascii="Arial" w:hAnsi="Arial" w:cs="Arial"/>
          <w:bCs/>
          <w:caps/>
          <w:color w:val="000000"/>
          <w:sz w:val="24"/>
          <w:szCs w:val="24"/>
        </w:rPr>
        <w:t>ОБЪЕКТОВ ПРОИЗВОДСТВЕННОГО НАЗНАЧЕНИЯ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Зона выделена для обеспечения разрешительно-правовых условий и процедур формирования промышленных районов, узлов и площадок, включающих производственные предприятия без выбросов (сбросов) загрязняющих веществ, избыточных запахов, вибрации, шума и не оказывающих вредного воздействия на окружающую среду. Сочетание различных видов </w:t>
      </w:r>
      <w:r w:rsidRPr="0059017D">
        <w:rPr>
          <w:rFonts w:ascii="Arial" w:hAnsi="Arial" w:cs="Arial"/>
          <w:color w:val="000000"/>
          <w:sz w:val="24"/>
          <w:szCs w:val="24"/>
        </w:rPr>
        <w:lastRenderedPageBreak/>
        <w:t>разрешенного использования объектов недвижимости осуществляется только при соблюдении санитарных и экологических нормативов и требований.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34"/>
        <w:gridCol w:w="9037"/>
      </w:tblGrid>
      <w:tr w:rsidR="00AA6711" w:rsidRPr="0059017D" w:rsidTr="0059017D">
        <w:tc>
          <w:tcPr>
            <w:tcW w:w="534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9064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основные площадки производственных предприятий </w:t>
            </w:r>
            <w:r w:rsidRPr="0059017D">
              <w:rPr>
                <w:rFonts w:ascii="Arial" w:hAnsi="Arial" w:cs="Arial"/>
                <w:bCs/>
                <w:caps/>
                <w:color w:val="000000"/>
                <w:sz w:val="24"/>
                <w:szCs w:val="24"/>
                <w:lang w:val="en-US"/>
              </w:rPr>
              <w:t>III</w:t>
            </w: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59017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IV</w:t>
            </w: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 xml:space="preserve"> и </w:t>
            </w:r>
            <w:r w:rsidRPr="0059017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 xml:space="preserve"> класса вредности различного профиля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объекты складского назначения различного профиля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гаражи и стоянки хранения грузовых автомобилей, автобусов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станции технического обслуживания автомобилей, авторемонтные предприятия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станции технического обслуживания автомобилей, авторемонтные предприятия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объекты технического и инженерного обеспечения предприятий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санитарно-технические сооружения и сооружения коммунального назначения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административные и конторские здания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проектные, научно-исследовательские организации и лаборатории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теплицы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специализированные павильоны по продаже товаров собственного производства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 сооружения, павильоны оптовой и мелкооптовой торговли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 сооружения, павильоны оптовой и мелкооптовой торговли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строения, сооружения пожарной охраны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строения, сооружения органов внутренних дел и министерства обороны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строения, сооружения органов внутренних дел и министерства обороны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tabs>
                <w:tab w:val="left" w:pos="34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 xml:space="preserve">площадки временного хранения твердых бытовых отходов 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tabs>
                <w:tab w:val="left" w:pos="34"/>
              </w:tabs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ab/>
              <w:t>озелененные территории санитарно-защитных зон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ВСПОМОГАТЕЛЬНЫЕ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таможни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автотранспортные предприятия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гаражи боксового типа, малоэтажные, подземные и надземные гаражи, автостоянки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строения, сооружения жилищно-эксплуатационных предприятий и служб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питомники растений для озеленения и благоустройства территории города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УСЛОВНО-РАЗРЕШЕННЫЕ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автозаправочные станции различного типа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временные объекты торговли (киоски, лоточная торговля, павильоны) и обслуживания населения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строения, сооружения общественного питания (кафе, столовые, буфеты)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строения, сооружения коммунально-бытового назначения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антенны сотовой, радиорелейной, спутниковой связи</w:t>
            </w:r>
          </w:p>
        </w:tc>
      </w:tr>
    </w:tbl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>На территории муниципального образования устанавливается регламент на сооружение ограждающих конструкций (заборов, оград) не более 2 метров в высоту, и с прозрачностью материалов не менее 50%. Регламент распространяется на земельные участки рассматриваемой зоны, а так же на участки зон, граничащих с ней. Регламент так же распространяется на уже сформированные постройки.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Cs/>
          <w:caps/>
          <w:color w:val="000000"/>
          <w:sz w:val="24"/>
          <w:szCs w:val="24"/>
        </w:rPr>
      </w:pPr>
      <w:r w:rsidRPr="0059017D">
        <w:rPr>
          <w:rFonts w:ascii="Arial" w:hAnsi="Arial" w:cs="Arial"/>
          <w:b/>
          <w:bCs/>
          <w:color w:val="000000"/>
          <w:sz w:val="24"/>
          <w:szCs w:val="24"/>
        </w:rPr>
        <w:t xml:space="preserve">П-2. </w:t>
      </w:r>
      <w:r w:rsidRPr="0059017D">
        <w:rPr>
          <w:rFonts w:ascii="Arial" w:hAnsi="Arial" w:cs="Arial"/>
          <w:bCs/>
          <w:caps/>
          <w:color w:val="000000"/>
          <w:sz w:val="24"/>
          <w:szCs w:val="24"/>
        </w:rPr>
        <w:t>Зона ОБЪЕКТОВ КОММУНАЛЬнО – БЫТОВОГО НАЗНАЧЕНИЯ.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Зона сформирована с целью обеспечения разрешительно-правовых условий и процедур формирования территорий, на которых размещаются объекты </w:t>
      </w:r>
      <w:r w:rsidRPr="0059017D">
        <w:rPr>
          <w:rFonts w:ascii="Arial" w:hAnsi="Arial" w:cs="Arial"/>
          <w:bCs/>
          <w:color w:val="000000"/>
          <w:sz w:val="24"/>
          <w:szCs w:val="24"/>
        </w:rPr>
        <w:t>капитального строительства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коммунального хозяйства, а также объекты, связанные с эксплуатацией инженерно-технических сетей и сооружений.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34"/>
        <w:gridCol w:w="9037"/>
      </w:tblGrid>
      <w:tr w:rsidR="00AA6711" w:rsidRPr="0059017D" w:rsidTr="0059017D">
        <w:tc>
          <w:tcPr>
            <w:tcW w:w="534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9064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производственные базы и склады строительных, монтажных  и ремонтных предприятий муниципального хозяйства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санитарно-технические сооружения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гаражи и стоянки хранения грузовых автомобилей, автобусов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станции технического обслуживания автомобилей, авторемонтные предприятия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складские здания, строения, сооружения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строения, сооружения пожарной охраны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строения, сооружения органов внутренних дел и министерства обороны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обслуживающие инженерно-технические объекты (котельные, ТЭЦ, КНС)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ВСПОМОГАТЕЛЬНЫЕ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таможни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автотранспортные предприятия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гаражи боксового типа, малоэтажные, подземные и надземные гаражи, автостоянки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строения, сооружения жилищно-эксплуатационных предприятий и служб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питомники растений для озеленения и благоустройства территории города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УСЛОВНО-РАЗРЕШЕННЫЕ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автозаправочные станции различного типа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временные объекты торговли (киоски, лоточная торговля, павильоны) и обслуживания населения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строения, сооружения общественного питания (кафе, столовые, буфеты)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строения, сооружения коммунально-бытового назначения</w:t>
            </w:r>
          </w:p>
        </w:tc>
      </w:tr>
    </w:tbl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b/>
          <w:bCs/>
          <w:caps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 xml:space="preserve">На территории муниципального образования устанавливается регламент на сооружение ограждающих конструкций (заборов, оград) не более 2 метров в высоту, и с прозрачностью материалов не менее 50%. Регламент распространяется на земельные участки рассматриваемой зоны, а так же на </w:t>
      </w:r>
      <w:r w:rsidRPr="0059017D">
        <w:rPr>
          <w:rFonts w:ascii="Arial" w:hAnsi="Arial" w:cs="Arial"/>
          <w:sz w:val="24"/>
          <w:szCs w:val="24"/>
        </w:rPr>
        <w:lastRenderedPageBreak/>
        <w:t>участки зон, граничащих с ней. Регламент так же распространяется на уже сформированные постройки.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Cs/>
          <w:caps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 xml:space="preserve">СТАТЬЯ 49. </w:t>
      </w:r>
      <w:r w:rsidRPr="0059017D">
        <w:rPr>
          <w:rFonts w:ascii="Arial" w:hAnsi="Arial" w:cs="Arial"/>
          <w:bCs/>
          <w:caps/>
          <w:color w:val="000000"/>
          <w:sz w:val="24"/>
          <w:szCs w:val="24"/>
        </w:rPr>
        <w:t>зоны специального назначения (С)</w:t>
      </w: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b/>
          <w:sz w:val="24"/>
          <w:szCs w:val="24"/>
        </w:rPr>
        <w:t xml:space="preserve">СП-1. </w:t>
      </w:r>
      <w:r w:rsidRPr="0059017D">
        <w:rPr>
          <w:rFonts w:ascii="Arial" w:hAnsi="Arial" w:cs="Arial"/>
          <w:sz w:val="24"/>
          <w:szCs w:val="24"/>
        </w:rPr>
        <w:t>ЗОНА ЗАЩИТНЫХ ЗЕЛЕНЫХ НАСАЖДЕНИЙ</w:t>
      </w: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>Зона выделена для резервов территорий муниципального образования, с целью последующего формирования единого комплекса защитных зеленых насаждений. Зеленые насаждения формируются на вновь осваиваемых территориях, ограниченных зонами с особыми условиями использования территории.</w:t>
      </w: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34"/>
        <w:gridCol w:w="9037"/>
      </w:tblGrid>
      <w:tr w:rsidR="00AA6711" w:rsidRPr="0059017D" w:rsidTr="0059017D">
        <w:tc>
          <w:tcPr>
            <w:tcW w:w="534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9064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защитные зеленые насаждения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УСЛОВНО-РАЗРЕШЕННЫЕ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гидротехнических сооружений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здания, строения, сооружения органов внутренних дел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временные павильоны для розничной торговли и обслуживания населения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объекты пожарной охраны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резервуары для хранения воды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автомобильные стоянки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пляжи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keepLines/>
              <w:snapToGri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площадки для выгула собак</w:t>
            </w:r>
          </w:p>
        </w:tc>
      </w:tr>
    </w:tbl>
    <w:p w:rsidR="00AA6711" w:rsidRPr="00E130FB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E130FB">
        <w:rPr>
          <w:rFonts w:ascii="Arial" w:hAnsi="Arial" w:cs="Arial"/>
          <w:i/>
          <w:color w:val="000000"/>
          <w:sz w:val="20"/>
          <w:szCs w:val="20"/>
        </w:rPr>
        <w:t>* условно разрешенные виды использования могут быть допущены, если их применение не сопровождается сокращением площади зеленых насаждений. При этом учитывается компенсационное озеленение в границах населенного пункта.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9017D">
        <w:rPr>
          <w:rFonts w:ascii="Arial" w:hAnsi="Arial" w:cs="Arial"/>
          <w:sz w:val="24"/>
          <w:szCs w:val="24"/>
        </w:rPr>
        <w:t xml:space="preserve">На территории муниципального образования устанавливается регламент запрещающий сооружение ограждающих конструкций (заборов, оград) в отношении объектов водного фонда. 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СП-2.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ЗОНА ВОЕННЫХ И ГРАЖДАНСКИХ ЗАХОРОНЕНИЙ.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Зона выделена для обеспечения разрешительно-правовых условий и процедур формирования кладбищ и крематориев, территорий их влияния. Регулирование землепользованием осуществлять в строгом соответствии с установленными нормативами. 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Ind w:w="108" w:type="dxa"/>
        <w:tblBorders>
          <w:top w:val="single" w:sz="18" w:space="0" w:color="4F7795"/>
          <w:left w:val="single" w:sz="18" w:space="0" w:color="4F7795"/>
          <w:bottom w:val="single" w:sz="18" w:space="0" w:color="4F7795"/>
          <w:right w:val="single" w:sz="18" w:space="0" w:color="4F7795"/>
          <w:insideH w:val="single" w:sz="6" w:space="0" w:color="4F7795"/>
          <w:insideV w:val="single" w:sz="6" w:space="0" w:color="4F7795"/>
        </w:tblBorders>
        <w:tblLook w:val="04A0"/>
      </w:tblPr>
      <w:tblGrid>
        <w:gridCol w:w="567"/>
        <w:gridCol w:w="8896"/>
      </w:tblGrid>
      <w:tr w:rsidR="00AA6711" w:rsidRPr="0059017D" w:rsidTr="0059017D">
        <w:trPr>
          <w:trHeight w:val="249"/>
        </w:trPr>
        <w:tc>
          <w:tcPr>
            <w:tcW w:w="567" w:type="dxa"/>
            <w:tcBorders>
              <w:top w:val="single" w:sz="18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4F77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901" w:type="dxa"/>
            <w:tcBorders>
              <w:top w:val="single" w:sz="18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4F77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  <w:lang w:eastAsia="en-US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468" w:type="dxa"/>
            <w:gridSpan w:val="2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18" w:space="0" w:color="4F7795"/>
            </w:tcBorders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мемориальные парки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кладбища традиционных захоронений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крематории и кладбища урновых захоронений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объекты, связанные с отправлением культа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аллеи, скверы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павильоны торговли и обслуживания населения</w:t>
            </w:r>
          </w:p>
        </w:tc>
      </w:tr>
      <w:tr w:rsidR="00AA6711" w:rsidRPr="0059017D" w:rsidTr="0059017D">
        <w:tc>
          <w:tcPr>
            <w:tcW w:w="9468" w:type="dxa"/>
            <w:gridSpan w:val="2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18" w:space="0" w:color="4F7795"/>
            </w:tcBorders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ВСПОМОГАТЕЛЬНЫЕ ВИДЫ РАЗРЕШЕННОГО ИСПОЛЬЗОВАНИЯ: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мастерские по изготовлению ритуальных принадлежностей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оранжереи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хозяйственные корпуса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резервуары для хранения воды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объекты пожарной охраны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6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6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общественные туалеты</w:t>
            </w:r>
          </w:p>
        </w:tc>
      </w:tr>
      <w:tr w:rsidR="00AA6711" w:rsidRPr="0059017D" w:rsidTr="0059017D">
        <w:tc>
          <w:tcPr>
            <w:tcW w:w="567" w:type="dxa"/>
            <w:tcBorders>
              <w:top w:val="single" w:sz="6" w:space="0" w:color="4F7795"/>
              <w:left w:val="single" w:sz="18" w:space="0" w:color="4F7795"/>
              <w:bottom w:val="single" w:sz="18" w:space="0" w:color="4F7795"/>
              <w:right w:val="single" w:sz="6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01" w:type="dxa"/>
            <w:tcBorders>
              <w:top w:val="single" w:sz="6" w:space="0" w:color="4F7795"/>
              <w:left w:val="single" w:sz="6" w:space="0" w:color="4F7795"/>
              <w:bottom w:val="single" w:sz="18" w:space="0" w:color="4F7795"/>
              <w:right w:val="single" w:sz="18" w:space="0" w:color="4F7795"/>
            </w:tcBorders>
            <w:shd w:val="clear" w:color="auto" w:fill="FFFFFF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парковки</w:t>
            </w:r>
          </w:p>
        </w:tc>
      </w:tr>
    </w:tbl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>На территории муниципального образования устанавливается регламент на сооружение ограждающих конструкций (заборов, оград) не более 2 метров в высоту, и с прозрачностью материалов не менее 50%. Регламент распространяется на земельные участки рассматриваемой зоны, а так же на участки зон, граничащих с ней. Регламент так же распространяется на уже сформированные постройки.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СТАТЬЯ 50.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СЕЛЬСКОХОЗЯЙСТВЕННЫЕ ЗОНЫ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СХ-1.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ЗОНА ОБЪЕКТОВ СЕЛЬСКОХОЗЯЙСТВЕННОГО НАЗНАЧЕНИЯ.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Зона сформирована с целью сохранения и развития производственных объектов сельскохозяйственного назначения и обеспечивающих их функционирование инфраструктуры.</w:t>
      </w: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ВИДЫ РАЗРЕШЕННОГО ИСПОЛЬЗОВАНИЯ ЗЕМЕЛЬНЫХ УЧАСТКОВ И ОБЪЕКТОВ КАПИТАЛЬНОГО СТРОИТЕЛЬСТВА:</w:t>
      </w:r>
    </w:p>
    <w:tbl>
      <w:tblPr>
        <w:tblW w:w="0" w:type="auto"/>
        <w:tblBorders>
          <w:top w:val="single" w:sz="18" w:space="0" w:color="4F7195"/>
          <w:left w:val="single" w:sz="18" w:space="0" w:color="4F7195"/>
          <w:bottom w:val="single" w:sz="18" w:space="0" w:color="4F7195"/>
          <w:right w:val="single" w:sz="18" w:space="0" w:color="4F7195"/>
          <w:insideH w:val="single" w:sz="6" w:space="0" w:color="4F7195"/>
          <w:insideV w:val="single" w:sz="6" w:space="0" w:color="4F7195"/>
        </w:tblBorders>
        <w:tblLook w:val="04A0"/>
      </w:tblPr>
      <w:tblGrid>
        <w:gridCol w:w="534"/>
        <w:gridCol w:w="9037"/>
      </w:tblGrid>
      <w:tr w:rsidR="00AA6711" w:rsidRPr="0059017D" w:rsidTr="0059017D">
        <w:tc>
          <w:tcPr>
            <w:tcW w:w="534" w:type="dxa"/>
            <w:tcBorders>
              <w:top w:val="single" w:sz="18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№</w:t>
            </w:r>
          </w:p>
        </w:tc>
        <w:tc>
          <w:tcPr>
            <w:tcW w:w="9064" w:type="dxa"/>
            <w:tcBorders>
              <w:top w:val="single" w:sz="18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4F7195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59017D">
              <w:rPr>
                <w:rFonts w:ascii="Arial" w:hAnsi="Arial" w:cs="Arial"/>
                <w:b/>
                <w:color w:val="FFFFFF"/>
                <w:sz w:val="24"/>
                <w:szCs w:val="24"/>
              </w:rPr>
              <w:t>НАИМЕНОВАНИЕ ВИДА ИСПОЛЬЗОВАНИЯ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ОСНОВНЫЕ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объектов, сопутствующих предприятиям по переработке, расфасовке  сельскохозяйственной продукции и техническому обслуживанию сельскохозяйственного производства (ремонт, складирование)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объектов животноводческих ферм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личных подсобных хозяйств, превышающих предельные размеры поголовья скота/птицы, допускаемых зоной индивидуальной жилой застройки с возможностью ведения личного подсобного хозяйства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сезонных объектов животноводства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ветеринарных лечебниц и станций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складских объектов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зеленых насаждений санитарно-защитных зон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садоводческих товариществ</w:t>
            </w:r>
          </w:p>
        </w:tc>
      </w:tr>
      <w:tr w:rsidR="00AA6711" w:rsidRPr="0059017D" w:rsidTr="0059017D">
        <w:tc>
          <w:tcPr>
            <w:tcW w:w="9598" w:type="dxa"/>
            <w:gridSpan w:val="2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ВСПОМОГАТЕЛЬНЫЕ ВИДЫ РАЗРЕШЕННОГО ИСПОЛЬЗОВАНИЯ: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объектов трубопроводного транспорта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объектов связи и телекоммуникаций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6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6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для размещения технологических гидрообъектов</w:t>
            </w:r>
          </w:p>
        </w:tc>
      </w:tr>
      <w:tr w:rsidR="00AA6711" w:rsidRPr="0059017D" w:rsidTr="0059017D">
        <w:tc>
          <w:tcPr>
            <w:tcW w:w="534" w:type="dxa"/>
            <w:tcBorders>
              <w:top w:val="single" w:sz="6" w:space="0" w:color="4F7195"/>
              <w:left w:val="single" w:sz="18" w:space="0" w:color="4F7195"/>
              <w:bottom w:val="single" w:sz="18" w:space="0" w:color="4F7195"/>
              <w:right w:val="single" w:sz="6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64" w:type="dxa"/>
            <w:tcBorders>
              <w:top w:val="single" w:sz="6" w:space="0" w:color="4F7195"/>
              <w:left w:val="single" w:sz="6" w:space="0" w:color="4F7195"/>
              <w:bottom w:val="single" w:sz="18" w:space="0" w:color="4F7195"/>
              <w:right w:val="single" w:sz="18" w:space="0" w:color="4F7195"/>
            </w:tcBorders>
            <w:shd w:val="clear" w:color="auto" w:fill="auto"/>
            <w:hideMark/>
          </w:tcPr>
          <w:p w:rsidR="00AA6711" w:rsidRPr="0059017D" w:rsidRDefault="00AA6711" w:rsidP="0059017D">
            <w:pPr>
              <w:autoSpaceDE w:val="0"/>
              <w:autoSpaceDN w:val="0"/>
              <w:adjustRightInd w:val="0"/>
              <w:spacing w:line="240" w:lineRule="auto"/>
              <w:ind w:right="2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017D">
              <w:rPr>
                <w:rFonts w:ascii="Arial" w:hAnsi="Arial" w:cs="Arial"/>
                <w:color w:val="000000"/>
                <w:sz w:val="24"/>
                <w:szCs w:val="24"/>
              </w:rPr>
              <w:t>площадки для хранения продуктов производственных циклов сельскохозяйственных предприятий</w:t>
            </w:r>
          </w:p>
        </w:tc>
      </w:tr>
    </w:tbl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 xml:space="preserve">На территории муниципального образования устанавливается регламент на сооружение ограждающих конструкций (заборов, оград) не более 2 метров в </w:t>
      </w:r>
      <w:r w:rsidRPr="0059017D">
        <w:rPr>
          <w:rFonts w:ascii="Arial" w:hAnsi="Arial" w:cs="Arial"/>
          <w:sz w:val="24"/>
          <w:szCs w:val="24"/>
        </w:rPr>
        <w:lastRenderedPageBreak/>
        <w:t>высоту, и с прозрачностью материалов не менее 50%. Регламент распространяется на земельные участки рассматриваемой зоны, а так же на участки зон, граничащих с ней. Регламент так же распространяется на уже сформированные постройки.</w:t>
      </w: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6711" w:rsidRPr="0059017D" w:rsidRDefault="00AA6711" w:rsidP="00E130FB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РАЗДЕЛ 10.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 ГРАДОСТРОИТЕЛЬНЫЕ РЕГЛАМЕНТЫ В ОТНОШЕНИИ ЗЕМЕЛЬНЫХ УЧАСТКОВ И ОБЪЕКТОВ КАПИТАЛЬНОГО СТРОИТЕЛЬСТВА, РАСПОЛОЖЕННЫХ В ПРЕДЕЛАХ ЗОНЫ С ОСОБЫМИ УСЛОВИЯМИ ИСПОЛЬЗОВАНИЯ ТЕРРИТОРИИ.</w:t>
      </w: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6711" w:rsidRPr="0059017D" w:rsidRDefault="00AA6711" w:rsidP="0059017D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 xml:space="preserve">СТАТЬЯ 51. </w:t>
      </w:r>
      <w:r w:rsidRPr="0059017D">
        <w:rPr>
          <w:rFonts w:ascii="Arial" w:hAnsi="Arial" w:cs="Arial"/>
          <w:color w:val="000000"/>
          <w:sz w:val="24"/>
          <w:szCs w:val="24"/>
        </w:rPr>
        <w:t>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</w:t>
      </w:r>
    </w:p>
    <w:p w:rsidR="00AA6711" w:rsidRPr="0059017D" w:rsidRDefault="00AA6711" w:rsidP="00E130FB">
      <w:pPr>
        <w:pStyle w:val="4"/>
        <w:numPr>
          <w:ilvl w:val="0"/>
          <w:numId w:val="0"/>
        </w:numPr>
        <w:tabs>
          <w:tab w:val="left" w:pos="0"/>
        </w:tabs>
        <w:spacing w:before="0" w:after="0"/>
        <w:ind w:right="26" w:firstLine="709"/>
        <w:rPr>
          <w:rFonts w:ascii="Arial" w:hAnsi="Arial" w:cs="Arial"/>
          <w:b w:val="0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1.</w:t>
      </w:r>
      <w:r w:rsidRPr="0059017D">
        <w:rPr>
          <w:rFonts w:ascii="Arial" w:hAnsi="Arial" w:cs="Arial"/>
          <w:b w:val="0"/>
          <w:color w:val="000000"/>
          <w:sz w:val="24"/>
          <w:szCs w:val="24"/>
        </w:rPr>
        <w:t xml:space="preserve"> На территории зон санитарной охраны источников питьевого водоснабжения (далее ЗСО) в соответствии с законодательством Российской Федерации о санитарно-эпидемиологическом благополучии населения устанавливается специальный режим использования территории, включающий комплекс мероприятий, направленных на предупреждение ухудшения качества воды.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2.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Принципиальное содержание указанного режима (состава мероприятий) установлено СанПиН 2.1.4.1110-02 (зоны санитарной охраны источников водоснабжения и водопроводов питьевого назначения).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ЗСО, разрабатываемого и утверждаемого в соответствии с действующим законодательством, и внесено в качестве изменений в Правила землепользования и застройки сельского поселения Ленинское.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3.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Режим ЗСО включает мероприятия на территории ЗСО подземных источников водоснабжения, мероприятия на территории ЗСО поверхностных источников водоснабжения, мероприятия по санитарно-защитной полосе водоводов.</w:t>
      </w:r>
    </w:p>
    <w:p w:rsidR="00AA6711" w:rsidRPr="0059017D" w:rsidRDefault="00AA6711" w:rsidP="0059017D">
      <w:pPr>
        <w:tabs>
          <w:tab w:val="left" w:pos="709"/>
        </w:tabs>
        <w:suppressAutoHyphens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b/>
          <w:color w:val="000000"/>
          <w:sz w:val="24"/>
          <w:szCs w:val="24"/>
          <w:lang w:eastAsia="ar-SA"/>
        </w:rPr>
        <w:t>4.</w:t>
      </w: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 xml:space="preserve"> Мероприятия на территории ЗСО подземных источников водоснабжения. Мероприятия по первому поясу: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pacing w:val="-4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- 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удобрений.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-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</w:t>
      </w:r>
    </w:p>
    <w:p w:rsidR="00AA6711" w:rsidRPr="0059017D" w:rsidRDefault="00AA6711" w:rsidP="0059017D">
      <w:pPr>
        <w:suppressAutoHyphens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вывозе.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</w:rPr>
      </w:pPr>
      <w:r w:rsidRPr="00E130FB">
        <w:rPr>
          <w:rFonts w:ascii="Arial" w:hAnsi="Arial" w:cs="Arial"/>
        </w:rPr>
        <w:t>- 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</w:rPr>
      </w:pPr>
      <w:r w:rsidRPr="00E130FB">
        <w:rPr>
          <w:rFonts w:ascii="Arial" w:hAnsi="Arial" w:cs="Arial"/>
        </w:rPr>
        <w:t>-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ЗСО.</w:t>
      </w:r>
    </w:p>
    <w:p w:rsidR="00AA6711" w:rsidRPr="0059017D" w:rsidRDefault="00AA6711" w:rsidP="0059017D">
      <w:pPr>
        <w:suppressAutoHyphens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Мероприятия по второму и третьему поясам: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</w:rPr>
      </w:pPr>
      <w:r w:rsidRPr="00E130FB">
        <w:rPr>
          <w:rFonts w:ascii="Arial" w:hAnsi="Arial" w:cs="Arial"/>
        </w:rPr>
        <w:t>-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  <w:spacing w:val="-2"/>
        </w:rPr>
      </w:pPr>
      <w:r w:rsidRPr="00E130FB">
        <w:rPr>
          <w:rFonts w:ascii="Arial" w:hAnsi="Arial" w:cs="Arial"/>
          <w:spacing w:val="-2"/>
        </w:rPr>
        <w:t>- бурение новых скважин и новое строительство, связанное с нарушением почвенного покрова, производится при обязательном согласовании с органами государственного санитарно-эпидемиологического надзора.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</w:rPr>
      </w:pPr>
      <w:r w:rsidRPr="00E130FB">
        <w:rPr>
          <w:rFonts w:ascii="Arial" w:hAnsi="Arial" w:cs="Arial"/>
        </w:rPr>
        <w:t>- запрещение закачки отработанных вод в подземные горизонты, подземного складирования твердых отходов и разработки недр земли.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</w:rPr>
      </w:pPr>
      <w:r w:rsidRPr="00E130FB">
        <w:rPr>
          <w:rFonts w:ascii="Arial" w:hAnsi="Arial" w:cs="Arial"/>
        </w:rPr>
        <w:t>-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AA6711" w:rsidRPr="0059017D" w:rsidRDefault="00AA6711" w:rsidP="0059017D">
      <w:pPr>
        <w:suppressAutoHyphens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санитарно-эпидемиологического заключения органов государственного санитарно-эпидемиологического надзора, выданного с учетом заключения органов геологического контроля.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своевременное выполнение необходимых мероприятий по санитарной охране поверхностных вод, имеющих непосредственную гидрологическую связь с используемым водоносным горизонтом, в соответствии с гигиеническими требованиями к охране поверхностных вод.</w:t>
      </w:r>
    </w:p>
    <w:p w:rsidR="00AA6711" w:rsidRPr="0059017D" w:rsidRDefault="00AA6711" w:rsidP="0059017D">
      <w:pPr>
        <w:suppressAutoHyphens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Кроме мероприятий,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мероприятия:</w:t>
      </w:r>
    </w:p>
    <w:p w:rsidR="00AA6711" w:rsidRPr="0059017D" w:rsidRDefault="00AA6711" w:rsidP="0059017D">
      <w:pPr>
        <w:suppressAutoHyphens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Не допускается: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применение удобрений и ядохимикатов;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- рубка леса главного пользования и реконструкции.</w:t>
      </w:r>
    </w:p>
    <w:p w:rsidR="00AA6711" w:rsidRPr="0059017D" w:rsidRDefault="00AA6711" w:rsidP="0059017D">
      <w:pPr>
        <w:suppressAutoHyphens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:rsidR="00AA6711" w:rsidRPr="0059017D" w:rsidRDefault="00AA6711" w:rsidP="0059017D">
      <w:pPr>
        <w:suppressAutoHyphens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b/>
          <w:color w:val="000000"/>
          <w:sz w:val="24"/>
          <w:szCs w:val="24"/>
          <w:lang w:eastAsia="ar-SA"/>
        </w:rPr>
        <w:t>5.</w:t>
      </w: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 xml:space="preserve"> Мероприятия на территории ЗСО поверхностных источников водоснабжения. Мероприятия по первому поясу: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на территории первого пояса ЗСО поверхностного источника водоснабжения должны предусматриваться мероприятия, установленные для подземных источников водоснабжения;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pacing w:val="-2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н</w:t>
      </w:r>
      <w:r w:rsidRPr="0059017D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воды.</w:t>
      </w:r>
    </w:p>
    <w:p w:rsidR="00AA6711" w:rsidRPr="0059017D" w:rsidRDefault="00AA6711" w:rsidP="0059017D">
      <w:pPr>
        <w:suppressAutoHyphens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Акватория первого пояса ограждается буями и другими предупредительными знаками. На судоходных водоемах над водоприемником должны устанавливаться бакены с освещением. Мероприятия по второму и третьему поясам ЗСО: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 xml:space="preserve">-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 - эпидемиологического надзора; 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Pr="0059017D">
        <w:rPr>
          <w:rFonts w:ascii="Arial" w:hAnsi="Arial" w:cs="Arial"/>
          <w:b/>
          <w:color w:val="000000"/>
          <w:sz w:val="24"/>
          <w:szCs w:val="24"/>
          <w:lang w:eastAsia="ar-SA"/>
        </w:rPr>
        <w:t xml:space="preserve"> </w:t>
      </w: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водоснабжения.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вод.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все работы, в том числе добыча песка, гравия, донноуглубительные,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водозабора.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 - эпидемиологической службы Российской Федерации.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при наличии судоходства необходимо оборудование судов, дебаркадеров и брандвахт устройствами для сбора фановых и подсланевых вод и твердых отходов; оборудование на пристанях сливных станций и приемников для сбора твердых отходов.</w:t>
      </w:r>
    </w:p>
    <w:p w:rsidR="00AA6711" w:rsidRPr="0059017D" w:rsidRDefault="00AA6711" w:rsidP="0059017D">
      <w:pPr>
        <w:suppressAutoHyphens/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 xml:space="preserve">Кроме мероприятий, указанных в предыдущем разделе, в пределах второго пояса ЗСО поверхностных источников водоснабжения подлежат выполнению следующие мероприятия: 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-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:rsidR="00AA6711" w:rsidRPr="0059017D" w:rsidRDefault="00AA6711" w:rsidP="0059017D">
      <w:pPr>
        <w:suppressAutoHyphens/>
        <w:spacing w:line="240" w:lineRule="auto"/>
        <w:ind w:right="26" w:firstLine="851"/>
        <w:jc w:val="both"/>
        <w:rPr>
          <w:rFonts w:ascii="Arial" w:hAnsi="Arial" w:cs="Arial"/>
          <w:color w:val="000000"/>
          <w:spacing w:val="-2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санитарно - эпидемиологического заключения центра государственного санитарно - эпидемиологического надзора, выданного с учетом заключения органов геологического контроля.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не допускается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др.);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 xml:space="preserve">-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</w:t>
      </w:r>
      <w:smartTag w:uri="urn:schemas-microsoft-com:office:smarttags" w:element="metricconverter">
        <w:smartTagPr>
          <w:attr w:name="ProductID" w:val="500 м"/>
        </w:smartTagPr>
        <w:r w:rsidRPr="0059017D">
          <w:rPr>
            <w:rFonts w:ascii="Arial" w:hAnsi="Arial" w:cs="Arial"/>
            <w:color w:val="000000"/>
            <w:sz w:val="24"/>
            <w:szCs w:val="24"/>
            <w:lang w:eastAsia="ar-SA"/>
          </w:rPr>
          <w:t>500 м</w:t>
        </w:r>
      </w:smartTag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, которое может привести к ухудшению качества или уменьшению количества воды источника водоснабжения;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pacing w:val="-4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и</w:t>
      </w:r>
      <w:r w:rsidRPr="0059017D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:rsidR="00AA6711" w:rsidRPr="0059017D" w:rsidRDefault="00AA6711" w:rsidP="00E130FB">
      <w:pPr>
        <w:suppressAutoHyphens/>
        <w:spacing w:line="240" w:lineRule="auto"/>
        <w:ind w:right="26"/>
        <w:jc w:val="both"/>
        <w:rPr>
          <w:rFonts w:ascii="Arial" w:hAnsi="Arial" w:cs="Arial"/>
          <w:color w:val="000000"/>
          <w:spacing w:val="-2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pacing w:val="-4"/>
          <w:sz w:val="24"/>
          <w:szCs w:val="24"/>
          <w:lang w:eastAsia="ar-SA"/>
        </w:rPr>
        <w:t>- в</w:t>
      </w:r>
      <w:r w:rsidRPr="0059017D">
        <w:rPr>
          <w:rFonts w:ascii="Arial" w:hAnsi="Arial" w:cs="Arial"/>
          <w:color w:val="000000"/>
          <w:spacing w:val="-2"/>
          <w:sz w:val="24"/>
          <w:szCs w:val="24"/>
          <w:lang w:eastAsia="ar-SA"/>
        </w:rPr>
        <w:t xml:space="preserve"> границах второго пояса зоны санитарной охраны запрещается сброс промышленных, сельскохозяйственных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</w:t>
      </w:r>
    </w:p>
    <w:p w:rsidR="00AA6711" w:rsidRPr="0059017D" w:rsidRDefault="00AA6711" w:rsidP="0059017D">
      <w:pPr>
        <w:suppressAutoHyphens/>
        <w:spacing w:line="240" w:lineRule="auto"/>
        <w:ind w:right="26" w:firstLine="851"/>
        <w:jc w:val="both"/>
        <w:rPr>
          <w:rFonts w:ascii="Arial" w:hAnsi="Arial" w:cs="Arial"/>
          <w:b/>
          <w:bCs/>
          <w:color w:val="000000"/>
          <w:sz w:val="24"/>
          <w:szCs w:val="24"/>
          <w:lang w:eastAsia="ar-SA"/>
        </w:rPr>
      </w:pPr>
    </w:p>
    <w:p w:rsidR="00AA6711" w:rsidRPr="0059017D" w:rsidRDefault="00AA6711" w:rsidP="0059017D">
      <w:pPr>
        <w:pStyle w:val="4"/>
        <w:numPr>
          <w:ilvl w:val="0"/>
          <w:numId w:val="0"/>
        </w:numPr>
        <w:tabs>
          <w:tab w:val="left" w:pos="0"/>
        </w:tabs>
        <w:spacing w:before="0" w:after="0"/>
        <w:ind w:right="26" w:firstLine="709"/>
        <w:rPr>
          <w:rFonts w:ascii="Arial" w:hAnsi="Arial" w:cs="Arial"/>
          <w:b w:val="0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СТАТЬЯ 52. </w:t>
      </w:r>
      <w:r w:rsidRPr="0059017D">
        <w:rPr>
          <w:rFonts w:ascii="Arial" w:hAnsi="Arial" w:cs="Arial"/>
          <w:b w:val="0"/>
          <w:color w:val="000000"/>
          <w:sz w:val="24"/>
          <w:szCs w:val="24"/>
        </w:rPr>
        <w:t>ОГРАНИЧЕНИЯ ИСПОЛЬЗОВАНИЯ ЗЕМЕЛЬНЫХ УЧАСТКОВ И ОБЪЕКТОВ КАПИТАЛЬНОГО СТРОИТЕЛЬСТВА НА ТЕРРИТОРИИ ВОДООХРАННЫХ ЗОН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1.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На территории водоохранных зон в соответствии с Водным кодексом РФ от 3 июня </w:t>
      </w:r>
      <w:smartTag w:uri="urn:schemas-microsoft-com:office:smarttags" w:element="metricconverter">
        <w:smartTagPr>
          <w:attr w:name="ProductID" w:val="2006 г"/>
        </w:smartTagPr>
        <w:r w:rsidRPr="0059017D">
          <w:rPr>
            <w:rFonts w:ascii="Arial" w:hAnsi="Arial" w:cs="Arial"/>
            <w:color w:val="000000"/>
            <w:sz w:val="24"/>
            <w:szCs w:val="24"/>
          </w:rPr>
          <w:t>2006 г</w:t>
        </w:r>
      </w:smartTag>
      <w:r w:rsidRPr="0059017D">
        <w:rPr>
          <w:rFonts w:ascii="Arial" w:hAnsi="Arial" w:cs="Arial"/>
          <w:color w:val="000000"/>
          <w:sz w:val="24"/>
          <w:szCs w:val="24"/>
        </w:rPr>
        <w:t>. N 74-ФЗ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lastRenderedPageBreak/>
        <w:t>2.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Содержание указанного режима определено Водным кодексом РФ от 3 июня </w:t>
      </w:r>
      <w:smartTag w:uri="urn:schemas-microsoft-com:office:smarttags" w:element="metricconverter">
        <w:smartTagPr>
          <w:attr w:name="ProductID" w:val="2006 г"/>
        </w:smartTagPr>
        <w:r w:rsidRPr="0059017D">
          <w:rPr>
            <w:rFonts w:ascii="Arial" w:hAnsi="Arial" w:cs="Arial"/>
            <w:color w:val="000000"/>
            <w:sz w:val="24"/>
            <w:szCs w:val="24"/>
          </w:rPr>
          <w:t>2006 г</w:t>
        </w:r>
      </w:smartTag>
      <w:r w:rsidRPr="0059017D">
        <w:rPr>
          <w:rFonts w:ascii="Arial" w:hAnsi="Arial" w:cs="Arial"/>
          <w:color w:val="000000"/>
          <w:sz w:val="24"/>
          <w:szCs w:val="24"/>
        </w:rPr>
        <w:t>. N 74-ФЗ. В соответствии с ним на территории водоохранных зон запрещается: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</w:rPr>
      </w:pPr>
      <w:r w:rsidRPr="00E130FB">
        <w:rPr>
          <w:rFonts w:ascii="Arial" w:hAnsi="Arial" w:cs="Arial"/>
        </w:rPr>
        <w:t>- использование сточных вод для удобрения почв;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</w:rPr>
      </w:pPr>
      <w:r w:rsidRPr="00E130FB">
        <w:rPr>
          <w:rFonts w:ascii="Arial" w:hAnsi="Arial" w:cs="Arial"/>
        </w:rPr>
        <w:t>-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веществ: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</w:rPr>
      </w:pPr>
      <w:r w:rsidRPr="00E130FB">
        <w:rPr>
          <w:rFonts w:ascii="Arial" w:hAnsi="Arial" w:cs="Arial"/>
        </w:rPr>
        <w:t>- осуществление авиационных мер по борьбе с вредителями и болезнями растений;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  <w:spacing w:val="-5"/>
        </w:rPr>
      </w:pPr>
      <w:r w:rsidRPr="00E130FB">
        <w:rPr>
          <w:rFonts w:ascii="Arial" w:hAnsi="Arial" w:cs="Arial"/>
          <w:spacing w:val="-5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59017D">
        <w:rPr>
          <w:rFonts w:ascii="Arial" w:hAnsi="Arial" w:cs="Arial"/>
          <w:b/>
          <w:color w:val="000000"/>
          <w:spacing w:val="-4"/>
          <w:sz w:val="24"/>
          <w:szCs w:val="24"/>
        </w:rPr>
        <w:t>3.</w:t>
      </w:r>
      <w:r w:rsidRPr="0059017D">
        <w:rPr>
          <w:rFonts w:ascii="Arial" w:hAnsi="Arial" w:cs="Arial"/>
          <w:color w:val="000000"/>
          <w:spacing w:val="-4"/>
          <w:sz w:val="24"/>
          <w:szCs w:val="24"/>
        </w:rPr>
        <w:t xml:space="preserve"> В границах прибрежных защитных полос наряду с вышеперечисленными ограничениями запрещается: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</w:rPr>
      </w:pPr>
      <w:r w:rsidRPr="00E130FB">
        <w:rPr>
          <w:rFonts w:ascii="Arial" w:hAnsi="Arial" w:cs="Arial"/>
        </w:rPr>
        <w:t>- распашка земель;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</w:rPr>
      </w:pPr>
      <w:r w:rsidRPr="00E130FB">
        <w:rPr>
          <w:rFonts w:ascii="Arial" w:hAnsi="Arial" w:cs="Arial"/>
        </w:rPr>
        <w:t>- размещение отвалов размываемых грунтов;</w:t>
      </w:r>
    </w:p>
    <w:p w:rsidR="00AA6711" w:rsidRPr="00E130FB" w:rsidRDefault="00AA6711" w:rsidP="00E130FB">
      <w:pPr>
        <w:pStyle w:val="a6"/>
        <w:jc w:val="both"/>
        <w:rPr>
          <w:rFonts w:ascii="Arial" w:hAnsi="Arial" w:cs="Arial"/>
        </w:rPr>
      </w:pPr>
      <w:r w:rsidRPr="00E130FB">
        <w:rPr>
          <w:rFonts w:ascii="Arial" w:hAnsi="Arial" w:cs="Arial"/>
        </w:rPr>
        <w:t>- выпас сельскохозяйственных животных и организация для них летних лагерей, ванн.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>4.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В границах водоохранных зон допускаются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spacing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 xml:space="preserve">СТАТЬЯ 53. </w:t>
      </w:r>
      <w:r w:rsidRPr="0059017D">
        <w:rPr>
          <w:rFonts w:ascii="Arial" w:hAnsi="Arial" w:cs="Arial"/>
          <w:color w:val="000000"/>
          <w:sz w:val="24"/>
          <w:szCs w:val="24"/>
        </w:rPr>
        <w:t>ОГРАНИЧЕНИЯ ИСПОЛЬЗОВАНИЯ ЗЕМЕЛЬНЫХ УЧАСТКОВ И ОБЪЕКТОВ КАПИТАЛЬНОГО СТРОИТЕЛЬСТВА НА ТЕРРИТОРИИ САНИТАРНЫХ, ЗАЩИТНЫХ И САНИТАРНО-ЗАЩИТНЫХ ЗОН.</w:t>
      </w:r>
    </w:p>
    <w:p w:rsidR="00AA6711" w:rsidRPr="0059017D" w:rsidRDefault="00AA6711" w:rsidP="0059017D">
      <w:pPr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b/>
          <w:color w:val="000000"/>
          <w:sz w:val="24"/>
          <w:szCs w:val="24"/>
          <w:lang w:eastAsia="ar-SA"/>
        </w:rPr>
        <w:t>1.</w:t>
      </w: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 xml:space="preserve"> На территории санитарных, защитных и санитарно-защитных зон (далее СЗЗ) в соответствии с законодательством Российской Федерации, в том числе с Федеральным законом «О санитарно-эпидемиологическом благополучии населения» от 30 марта 1999 года N 52-ФЗ, устанавливается специальный режим использования земельных участков и объектов капитального строительства.</w:t>
      </w:r>
    </w:p>
    <w:p w:rsidR="00AA6711" w:rsidRPr="0059017D" w:rsidRDefault="00AA6711" w:rsidP="0059017D">
      <w:pPr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b/>
          <w:color w:val="000000"/>
          <w:sz w:val="24"/>
          <w:szCs w:val="24"/>
          <w:lang w:eastAsia="ar-SA"/>
        </w:rPr>
        <w:t>2.</w:t>
      </w: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 xml:space="preserve"> Содержание указанного режима определено санитарно-эпидемиологическими правилами и нормативами "Санитарно-защитные зоны и санитарная классификация предприятий, сооружений и иных объектов. СанПиН 2.2.1/2.1.1.1200-03» в составе требований к использованию, организации и благоустройству санитарно-защитных зон.</w:t>
      </w:r>
    </w:p>
    <w:p w:rsidR="00AA6711" w:rsidRPr="0059017D" w:rsidRDefault="00AA6711" w:rsidP="0059017D">
      <w:pPr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b/>
          <w:color w:val="000000"/>
          <w:sz w:val="24"/>
          <w:szCs w:val="24"/>
          <w:lang w:eastAsia="ar-SA"/>
        </w:rPr>
        <w:t>3.</w:t>
      </w: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 xml:space="preserve"> В соответствии с указанным режимом использования земельных участков и объектов капитального строительства:</w:t>
      </w:r>
    </w:p>
    <w:p w:rsidR="00AA6711" w:rsidRPr="0059017D" w:rsidRDefault="00AA6711" w:rsidP="0059017D">
      <w:pPr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на территории СЗЗ не допускается размещение следующих объектов:</w:t>
      </w:r>
    </w:p>
    <w:p w:rsidR="00AA6711" w:rsidRPr="0059017D" w:rsidRDefault="00AA6711" w:rsidP="0059017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right="26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объектов для проживания людей;</w:t>
      </w:r>
    </w:p>
    <w:p w:rsidR="00AA6711" w:rsidRPr="0059017D" w:rsidRDefault="00AA6711" w:rsidP="0059017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right="26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коллективных или индивидуальных дачных и садово-огородных участков;</w:t>
      </w:r>
    </w:p>
    <w:p w:rsidR="00AA6711" w:rsidRPr="0059017D" w:rsidRDefault="00AA6711" w:rsidP="0059017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right="26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 xml:space="preserve">спортивных сооружений, парков; </w:t>
      </w:r>
    </w:p>
    <w:p w:rsidR="00AA6711" w:rsidRPr="0059017D" w:rsidRDefault="00AA6711" w:rsidP="0059017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right="26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 xml:space="preserve">образовательных и детских учреждений; </w:t>
      </w:r>
    </w:p>
    <w:p w:rsidR="00AA6711" w:rsidRPr="0059017D" w:rsidRDefault="00AA6711" w:rsidP="0059017D">
      <w:pPr>
        <w:numPr>
          <w:ilvl w:val="0"/>
          <w:numId w:val="7"/>
        </w:numPr>
        <w:tabs>
          <w:tab w:val="left" w:pos="720"/>
        </w:tabs>
        <w:suppressAutoHyphens/>
        <w:spacing w:after="0" w:line="240" w:lineRule="auto"/>
        <w:ind w:left="0" w:right="26"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lastRenderedPageBreak/>
        <w:t>лечебно-профилактических и оздоровительных учреждений общего пользования;</w:t>
      </w:r>
    </w:p>
    <w:p w:rsidR="00AA6711" w:rsidRPr="0059017D" w:rsidRDefault="00AA6711" w:rsidP="0059017D">
      <w:pPr>
        <w:tabs>
          <w:tab w:val="left" w:pos="720"/>
        </w:tabs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в границах санитарно-защитных зон и на территории предприятий других отраслей  промышленности, а также в зоне влияния их выбросов при концентрациях выше 0,1 ПДК для атмосферного воздуха не допускается размещение предприятий по производству лекарственных веществ, лекарственных средств и (или) лекарственных форм складов сырья и полупродуктов для фармацевтических предприятий;</w:t>
      </w:r>
    </w:p>
    <w:p w:rsidR="00AA6711" w:rsidRPr="0059017D" w:rsidRDefault="00AA6711" w:rsidP="0059017D">
      <w:pPr>
        <w:tabs>
          <w:tab w:val="left" w:pos="720"/>
        </w:tabs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в границах санитарно-защитных зон и на территории предприятий других отраслей  промышленности не допускается размещение предприятий пищевых отраслей промышленности, оптовых складов продовольственного сырья и пищевых продуктов, комплексов водопроводных сооружений для подготовки и хранения питьевой воды;</w:t>
      </w:r>
    </w:p>
    <w:p w:rsidR="00AA6711" w:rsidRPr="0059017D" w:rsidRDefault="00AA6711" w:rsidP="0059017D">
      <w:pPr>
        <w:tabs>
          <w:tab w:val="left" w:pos="720"/>
        </w:tabs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 в границах санитарно-защитной зоны допускается размещать:</w:t>
      </w:r>
    </w:p>
    <w:p w:rsidR="00AA6711" w:rsidRPr="0059017D" w:rsidRDefault="00AA6711" w:rsidP="0059017D">
      <w:pPr>
        <w:tabs>
          <w:tab w:val="left" w:pos="720"/>
        </w:tabs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  <w:lang w:eastAsia="ar-SA"/>
        </w:rPr>
        <w:t>-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сельскохозяйственные угодья для выращивания технических культур, не используемых для производства продуктов питания;</w:t>
      </w:r>
    </w:p>
    <w:p w:rsidR="00AA6711" w:rsidRPr="0059017D" w:rsidRDefault="00AA6711" w:rsidP="0059017D">
      <w:pPr>
        <w:tabs>
          <w:tab w:val="left" w:pos="720"/>
        </w:tabs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- предприятия, их отдельные здания и сооружения с производствами меньшего класса вредности, чем основное производство. При наличии у размещаемого в СЗЗ объекта выбросов, аналогичных по составу с основным производством (предприятия-источника СЗЗ), обязательно требование отсутствия превышения гигиенических нормативов на границе СЗЗ и за ее пределами при суммарном учете;</w:t>
      </w:r>
    </w:p>
    <w:p w:rsidR="00AA6711" w:rsidRPr="0059017D" w:rsidRDefault="00AA6711" w:rsidP="0059017D">
      <w:pPr>
        <w:tabs>
          <w:tab w:val="left" w:pos="720"/>
        </w:tabs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- пожарные депо, бани, прачечные, объекты торговли и общественного питания, мотели, гаражи, площадки и сооружения для хранения общественного и индивидуального транспорта, автозаправочные станции, а также связанные с обслуживанием предприятия-источника СЗЗ здания управления, конструкторские бюро, учебные заведения, поликлиники, научно-исследовательские лаборатории, спортивно-оздоровительные сооружения для работников предприятия, общественные здания административного назначения;</w:t>
      </w:r>
    </w:p>
    <w:p w:rsidR="00AA6711" w:rsidRPr="0059017D" w:rsidRDefault="00AA6711" w:rsidP="0059017D">
      <w:pPr>
        <w:tabs>
          <w:tab w:val="left" w:pos="720"/>
        </w:tabs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- нежилые помещения для дежурного аварийного персонала и охраны предприятий, помещения для пребывания работающих по вахтовому методу, местные и транзитные коммуникации,  ЛЭП, электроподстанции, нефте и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питомники растений для озеленения промышленные площадки, предприятий и санитарно-защитной зоны;</w:t>
      </w:r>
    </w:p>
    <w:p w:rsidR="00AA6711" w:rsidRPr="0059017D" w:rsidRDefault="00AA6711" w:rsidP="0059017D">
      <w:pPr>
        <w:tabs>
          <w:tab w:val="left" w:pos="720"/>
        </w:tabs>
        <w:suppressAutoHyphens/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- новые пищевые объекты – в СЗЗ предприятий пищевых отраслей промышленности, оптовых складов продовольственного сырья и пищевой продукции допускается размещение – при исключении взаимного негативного воздействия;</w:t>
      </w:r>
    </w:p>
    <w:p w:rsidR="00AA6711" w:rsidRPr="0059017D" w:rsidRDefault="00AA6711" w:rsidP="0059017D">
      <w:pPr>
        <w:spacing w:before="120"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- санитарно-защитная зона для предприятий IV, V классов должна быть максимально озеленена - не менее 60% площади; для предприятий II и III класса - не менее 50%; для предприятий, имеющих санитарно-защитную зону </w:t>
      </w:r>
      <w:smartTag w:uri="urn:schemas-microsoft-com:office:smarttags" w:element="metricconverter">
        <w:smartTagPr>
          <w:attr w:name="ProductID" w:val="1000 м"/>
        </w:smartTagPr>
        <w:r w:rsidRPr="0059017D">
          <w:rPr>
            <w:rFonts w:ascii="Arial" w:hAnsi="Arial" w:cs="Arial"/>
            <w:color w:val="000000"/>
            <w:sz w:val="24"/>
            <w:szCs w:val="24"/>
          </w:rPr>
          <w:t>1000 м</w:t>
        </w:r>
      </w:smartTag>
      <w:r w:rsidRPr="0059017D">
        <w:rPr>
          <w:rFonts w:ascii="Arial" w:hAnsi="Arial" w:cs="Arial"/>
          <w:color w:val="000000"/>
          <w:sz w:val="24"/>
          <w:szCs w:val="24"/>
        </w:rPr>
        <w:t xml:space="preserve"> и более - не менее 40% ее территории с обязательной организацией полосы древесно-кустарниковых насаждений со стороны жилой застройки.</w:t>
      </w:r>
    </w:p>
    <w:p w:rsidR="00AA6711" w:rsidRPr="0059017D" w:rsidRDefault="00AA6711" w:rsidP="0059017D">
      <w:pPr>
        <w:spacing w:before="120" w:line="240" w:lineRule="auto"/>
        <w:ind w:right="26"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pStyle w:val="4"/>
        <w:numPr>
          <w:ilvl w:val="0"/>
          <w:numId w:val="0"/>
        </w:numPr>
        <w:tabs>
          <w:tab w:val="left" w:pos="0"/>
        </w:tabs>
        <w:spacing w:before="0" w:after="0"/>
        <w:ind w:right="26"/>
        <w:rPr>
          <w:rFonts w:ascii="Arial" w:hAnsi="Arial" w:cs="Arial"/>
          <w:b w:val="0"/>
          <w:color w:val="000000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 xml:space="preserve">СТАТЬЯ 54. </w:t>
      </w:r>
      <w:r w:rsidRPr="0059017D">
        <w:rPr>
          <w:rFonts w:ascii="Arial" w:hAnsi="Arial" w:cs="Arial"/>
          <w:b w:val="0"/>
          <w:sz w:val="24"/>
          <w:szCs w:val="24"/>
        </w:rPr>
        <w:t>ОГРАНИЧЕНИЯ</w:t>
      </w:r>
      <w:r w:rsidRPr="0059017D">
        <w:rPr>
          <w:rFonts w:ascii="Arial" w:hAnsi="Arial" w:cs="Arial"/>
          <w:b w:val="0"/>
          <w:color w:val="000000"/>
          <w:sz w:val="24"/>
          <w:szCs w:val="24"/>
        </w:rPr>
        <w:t xml:space="preserve"> ИСПОЛЬЗОВАНИЯ ЗЕМЕЛЬНЫХ УЧАСТКОВ И ОБЪЕКТОВ КАПИТАЛЬНОГО СТРОИТЕЛЬСТВА НА ТЕРРИТОРИЯХ ОХРАННЫХ ЗОН ЛИНЕЙНЫХ ОБЪЕКТОВ.</w:t>
      </w:r>
    </w:p>
    <w:p w:rsidR="00AA6711" w:rsidRPr="0059017D" w:rsidRDefault="00AA6711" w:rsidP="0059017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 xml:space="preserve">На территориях, отведенных под обеспечения функционирования линейных объектов инженерной и транспортной инфраструктуры, пользование земельными участками ограничивается. Размещение тех или иных объектов капитального строительства согласовывается с администрацией, а так же регламентирующим ведомством. Строительство новых объектов необходимо проводить в строгом соответствии с требованиями, установленными для рассматриваемой отрасли. </w:t>
      </w:r>
    </w:p>
    <w:p w:rsidR="00AA6711" w:rsidRPr="0059017D" w:rsidRDefault="00AA6711" w:rsidP="0059017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A6711" w:rsidRPr="0059017D" w:rsidRDefault="00AA6711" w:rsidP="0059017D">
      <w:pPr>
        <w:pStyle w:val="4"/>
        <w:numPr>
          <w:ilvl w:val="0"/>
          <w:numId w:val="0"/>
        </w:numPr>
        <w:tabs>
          <w:tab w:val="left" w:pos="0"/>
        </w:tabs>
        <w:spacing w:before="0" w:after="0"/>
        <w:ind w:right="26"/>
        <w:rPr>
          <w:rFonts w:ascii="Arial" w:hAnsi="Arial" w:cs="Arial"/>
          <w:b w:val="0"/>
          <w:color w:val="000000"/>
          <w:sz w:val="24"/>
          <w:szCs w:val="24"/>
        </w:rPr>
      </w:pPr>
      <w:r w:rsidRPr="0059017D">
        <w:rPr>
          <w:rFonts w:ascii="Arial" w:hAnsi="Arial" w:cs="Arial"/>
          <w:sz w:val="24"/>
          <w:szCs w:val="24"/>
        </w:rPr>
        <w:t xml:space="preserve">СТАТЬЯ 55. </w:t>
      </w:r>
      <w:r w:rsidRPr="0059017D">
        <w:rPr>
          <w:rFonts w:ascii="Arial" w:hAnsi="Arial" w:cs="Arial"/>
          <w:b w:val="0"/>
          <w:sz w:val="24"/>
          <w:szCs w:val="24"/>
        </w:rPr>
        <w:t>ОГРАНИЧЕНИЯ</w:t>
      </w:r>
      <w:r w:rsidRPr="0059017D">
        <w:rPr>
          <w:rFonts w:ascii="Arial" w:hAnsi="Arial" w:cs="Arial"/>
          <w:b w:val="0"/>
          <w:color w:val="000000"/>
          <w:sz w:val="24"/>
          <w:szCs w:val="24"/>
        </w:rPr>
        <w:t xml:space="preserve">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</w:t>
      </w:r>
    </w:p>
    <w:p w:rsidR="00AA6711" w:rsidRPr="0059017D" w:rsidRDefault="00AA6711" w:rsidP="0059017D">
      <w:pPr>
        <w:pStyle w:val="4"/>
        <w:numPr>
          <w:ilvl w:val="0"/>
          <w:numId w:val="0"/>
        </w:numPr>
        <w:tabs>
          <w:tab w:val="left" w:pos="0"/>
        </w:tabs>
        <w:spacing w:before="0" w:after="0"/>
        <w:ind w:right="26" w:firstLine="709"/>
        <w:rPr>
          <w:rFonts w:ascii="Arial" w:hAnsi="Arial" w:cs="Arial"/>
          <w:b w:val="0"/>
          <w:color w:val="000000"/>
          <w:sz w:val="24"/>
          <w:szCs w:val="24"/>
          <w:lang w:eastAsia="ar-SA"/>
        </w:rPr>
      </w:pPr>
      <w:r w:rsidRPr="0059017D">
        <w:rPr>
          <w:rFonts w:ascii="Arial" w:hAnsi="Arial" w:cs="Arial"/>
          <w:b w:val="0"/>
          <w:color w:val="000000"/>
          <w:sz w:val="24"/>
          <w:szCs w:val="24"/>
          <w:lang w:eastAsia="ar-SA"/>
        </w:rPr>
        <w:t>На территориях, подверженных риску возникновения чрезвычайных ситуаций природного и техногенного характера и воздействия их последствий,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режим, включающий, в зависимости от характера возможных чрезвычайных ситуаций: ограничения использования территории; ограничения хозяйственной и иной деятельности; обязательные мероприятия по защите населения и территорий, в том числе при возникновении чрезвычайных ситуаций.</w:t>
      </w:r>
    </w:p>
    <w:p w:rsidR="00AA6711" w:rsidRPr="0059017D" w:rsidRDefault="00AA6711" w:rsidP="00E130FB">
      <w:pPr>
        <w:tabs>
          <w:tab w:val="left" w:leader="dot" w:pos="8640"/>
        </w:tabs>
        <w:spacing w:line="240" w:lineRule="auto"/>
        <w:ind w:right="26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6711" w:rsidRPr="0059017D" w:rsidRDefault="00AA6711" w:rsidP="0059017D">
      <w:pPr>
        <w:tabs>
          <w:tab w:val="left" w:leader="dot" w:pos="8640"/>
        </w:tabs>
        <w:spacing w:line="240" w:lineRule="auto"/>
        <w:ind w:right="26"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A6711" w:rsidRPr="0059017D" w:rsidRDefault="00AA6711" w:rsidP="0059017D">
      <w:pPr>
        <w:tabs>
          <w:tab w:val="left" w:leader="dot" w:pos="8640"/>
        </w:tabs>
        <w:spacing w:line="240" w:lineRule="auto"/>
        <w:ind w:right="26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 xml:space="preserve">РАЗДЕЛ.11.   </w:t>
      </w:r>
      <w:r w:rsidRPr="0059017D">
        <w:rPr>
          <w:rFonts w:ascii="Arial" w:hAnsi="Arial" w:cs="Arial"/>
          <w:color w:val="000000"/>
          <w:sz w:val="24"/>
          <w:szCs w:val="24"/>
        </w:rPr>
        <w:t>ГРАДОСТРОИТЕЛЬНЫЕ РЕГЛАМЕНТЫ В ОТНОШЕНИИ ЗЕМЕЛЬНЫХ УЧАСТКОВ И ОБЪЕКТОВ КАПИТАЛЬНОГО СТРОИТЕЛЬСТВА В ЗОНАХ С ОСОБЫМИ УСЛОВИЯМИ ИСПОЛЬЗОВАНИЯ ТЕРРИТОРИИ, В ЧАСТНОСТИ ОХРАНЫ ОБЪЕКТОВ КУЛЬТУРНОГО НАСЛЕДИЯ.</w:t>
      </w:r>
    </w:p>
    <w:p w:rsidR="00E130FB" w:rsidRPr="0059017D" w:rsidRDefault="00E130FB" w:rsidP="00382D29">
      <w:pPr>
        <w:tabs>
          <w:tab w:val="left" w:leader="dot" w:pos="8640"/>
        </w:tabs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</w:p>
    <w:p w:rsidR="00AA6711" w:rsidRPr="0059017D" w:rsidRDefault="00AA6711" w:rsidP="0059017D">
      <w:pPr>
        <w:tabs>
          <w:tab w:val="left" w:leader="dot" w:pos="8640"/>
        </w:tabs>
        <w:spacing w:line="240" w:lineRule="auto"/>
        <w:ind w:right="26"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9017D">
        <w:rPr>
          <w:rFonts w:ascii="Arial" w:hAnsi="Arial" w:cs="Arial"/>
          <w:b/>
          <w:color w:val="000000"/>
          <w:sz w:val="24"/>
          <w:szCs w:val="24"/>
        </w:rPr>
        <w:t xml:space="preserve">СТАТЬЯ 56. </w:t>
      </w:r>
      <w:r w:rsidRPr="0059017D">
        <w:rPr>
          <w:rFonts w:ascii="Arial" w:hAnsi="Arial" w:cs="Arial"/>
          <w:color w:val="000000"/>
          <w:sz w:val="24"/>
          <w:szCs w:val="24"/>
        </w:rPr>
        <w:t>ОБЩИЕ ПОЛОЖЕНИЯ.</w:t>
      </w:r>
    </w:p>
    <w:p w:rsidR="00AA6711" w:rsidRPr="0059017D" w:rsidRDefault="00AA6711" w:rsidP="0059017D">
      <w:pPr>
        <w:spacing w:line="240" w:lineRule="auto"/>
        <w:ind w:right="2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1.Ограничения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наследия, охраны городского ландшафта и исторического силуэта застройки городского поселения.</w:t>
      </w:r>
    </w:p>
    <w:p w:rsidR="00AA6711" w:rsidRPr="0059017D" w:rsidRDefault="00AA6711" w:rsidP="0059017D">
      <w:pPr>
        <w:spacing w:line="240" w:lineRule="auto"/>
        <w:ind w:right="2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2.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ограничений:</w:t>
      </w:r>
    </w:p>
    <w:p w:rsidR="00AA6711" w:rsidRPr="0059017D" w:rsidRDefault="00E130FB" w:rsidP="00E130FB">
      <w:pPr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A6711" w:rsidRPr="0059017D">
        <w:rPr>
          <w:rFonts w:ascii="Arial" w:hAnsi="Arial" w:cs="Arial"/>
          <w:color w:val="000000"/>
          <w:sz w:val="24"/>
          <w:szCs w:val="24"/>
        </w:rPr>
        <w:t>к предельным размерам земельных участков и предельным параметрам разрешенного строительства, реконструкции объектов капитального строительства</w:t>
      </w:r>
    </w:p>
    <w:p w:rsidR="00AA6711" w:rsidRPr="0059017D" w:rsidRDefault="00E130FB" w:rsidP="00E130FB">
      <w:pPr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A6711" w:rsidRPr="0059017D">
        <w:rPr>
          <w:rFonts w:ascii="Arial" w:hAnsi="Arial" w:cs="Arial"/>
          <w:color w:val="000000"/>
          <w:sz w:val="24"/>
          <w:szCs w:val="24"/>
        </w:rPr>
        <w:t>к стилевым характеристикам застройки.</w:t>
      </w:r>
    </w:p>
    <w:p w:rsidR="00AA6711" w:rsidRPr="0059017D" w:rsidRDefault="00E130FB" w:rsidP="00E130FB">
      <w:pPr>
        <w:spacing w:line="240" w:lineRule="auto"/>
        <w:ind w:right="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AA6711" w:rsidRPr="0059017D">
        <w:rPr>
          <w:rFonts w:ascii="Arial" w:hAnsi="Arial" w:cs="Arial"/>
          <w:color w:val="000000"/>
          <w:sz w:val="24"/>
          <w:szCs w:val="24"/>
        </w:rPr>
        <w:t>к процедурам подготовки планировочной и проектной документации и осуществлению строительства и реконструкции объектов капитального строительства.</w:t>
      </w:r>
    </w:p>
    <w:p w:rsidR="00AA6711" w:rsidRPr="0059017D" w:rsidRDefault="00AA6711" w:rsidP="0059017D">
      <w:pPr>
        <w:spacing w:line="240" w:lineRule="auto"/>
        <w:ind w:right="2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3.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определяются режимами зон охраны объектов культурного наследия на территории городского поселения, утверждаемыми нормативными правовыми актами Волгоградской области.</w:t>
      </w:r>
    </w:p>
    <w:p w:rsidR="00AA6711" w:rsidRPr="0059017D" w:rsidRDefault="00AA6711" w:rsidP="0059017D">
      <w:pPr>
        <w:spacing w:line="240" w:lineRule="auto"/>
        <w:ind w:right="26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4. Ограничения по максимальной высоте зданий, строений указаны на Карте градостроительного зонирования городского поселения в части отображения границ территорий объектов культурного наследия и границ зон с особыми условиями использования территории, части зон охраны объектов культурного наследия. Численные значения максимальной высоты зданий, строений подлежит уточнению в составе Схемы высотного регулирования застройки городского поселения и внесению в качестве изменений в Правила землепользования и застройки городского поселения.</w:t>
      </w:r>
    </w:p>
    <w:p w:rsidR="00AA6711" w:rsidRPr="0059017D" w:rsidRDefault="00AA6711" w:rsidP="0059017D">
      <w:pPr>
        <w:pStyle w:val="4"/>
        <w:numPr>
          <w:ilvl w:val="0"/>
          <w:numId w:val="0"/>
        </w:numPr>
        <w:tabs>
          <w:tab w:val="left" w:pos="0"/>
        </w:tabs>
        <w:ind w:right="26"/>
        <w:rPr>
          <w:rFonts w:ascii="Arial" w:hAnsi="Arial" w:cs="Arial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СТАТЬЯ 57. </w:t>
      </w:r>
      <w:r w:rsidRPr="0059017D">
        <w:rPr>
          <w:rFonts w:ascii="Arial" w:hAnsi="Arial" w:cs="Arial"/>
          <w:b w:val="0"/>
          <w:color w:val="000000"/>
          <w:sz w:val="24"/>
          <w:szCs w:val="24"/>
        </w:rPr>
        <w:t>ОГРАНИЧЕНИЯ ИСПОЛЬЗОВАНИЯ ТЕРРИТОРИИ В ОХРАННЫХ ЗОНАХ.</w:t>
      </w:r>
      <w:r w:rsidRPr="0059017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AA6711" w:rsidRPr="0059017D" w:rsidRDefault="00AA6711" w:rsidP="0059017D">
      <w:pPr>
        <w:pStyle w:val="ConsPlusNormal"/>
        <w:widowControl/>
        <w:ind w:right="26" w:firstLine="540"/>
        <w:jc w:val="both"/>
        <w:rPr>
          <w:color w:val="000000"/>
          <w:sz w:val="24"/>
          <w:szCs w:val="24"/>
        </w:rPr>
      </w:pPr>
      <w:r w:rsidRPr="0059017D">
        <w:rPr>
          <w:color w:val="000000"/>
          <w:sz w:val="24"/>
          <w:szCs w:val="24"/>
        </w:rPr>
        <w:t>Особый режим использования земель в границах охранной зоны устанавливаются с учетом следующих требований:</w:t>
      </w:r>
    </w:p>
    <w:p w:rsidR="00AA6711" w:rsidRPr="0059017D" w:rsidRDefault="00AA6711" w:rsidP="0059017D">
      <w:pPr>
        <w:pStyle w:val="ConsPlusNormal"/>
        <w:widowControl/>
        <w:ind w:right="26" w:firstLine="540"/>
        <w:jc w:val="both"/>
        <w:rPr>
          <w:color w:val="000000"/>
          <w:sz w:val="24"/>
          <w:szCs w:val="24"/>
        </w:rPr>
      </w:pPr>
      <w:r w:rsidRPr="0059017D">
        <w:rPr>
          <w:color w:val="000000"/>
          <w:sz w:val="24"/>
          <w:szCs w:val="24"/>
        </w:rPr>
        <w:t>- запрещение строительства, за исключением применения специальных мер, направленных на сохранение и восстановление (регенерацию) историко-градостроительной или природной среды объекта культурного наследия; а так же сохранение гидрогеологических и экологических условий, необходимых для обеспечения сохранности объекта культурного наследия;</w:t>
      </w:r>
    </w:p>
    <w:p w:rsidR="00AA6711" w:rsidRPr="0059017D" w:rsidRDefault="00AA6711" w:rsidP="0059017D">
      <w:pPr>
        <w:pStyle w:val="ConsPlusNormal"/>
        <w:widowControl/>
        <w:ind w:right="26" w:firstLine="540"/>
        <w:jc w:val="both"/>
        <w:rPr>
          <w:color w:val="000000"/>
          <w:sz w:val="24"/>
          <w:szCs w:val="24"/>
        </w:rPr>
      </w:pPr>
      <w:r w:rsidRPr="0059017D">
        <w:rPr>
          <w:color w:val="000000"/>
          <w:sz w:val="24"/>
          <w:szCs w:val="24"/>
        </w:rPr>
        <w:t>- ограничение капитального ремонта и реконструкции объектов капитального строительства и их частей, в том числе касающееся их размеров, пропорций и параметров, использования отдельных строительных материалов, применения цветовых решений, особенностей деталей и малых архитектурных форм;</w:t>
      </w:r>
    </w:p>
    <w:p w:rsidR="00AA6711" w:rsidRPr="0059017D" w:rsidRDefault="00AA6711" w:rsidP="0059017D">
      <w:pPr>
        <w:pStyle w:val="ConsPlusNormal"/>
        <w:widowControl/>
        <w:ind w:right="26" w:firstLine="540"/>
        <w:jc w:val="both"/>
        <w:rPr>
          <w:color w:val="000000"/>
          <w:sz w:val="24"/>
          <w:szCs w:val="24"/>
        </w:rPr>
      </w:pPr>
      <w:r w:rsidRPr="0059017D">
        <w:rPr>
          <w:color w:val="000000"/>
          <w:sz w:val="24"/>
          <w:szCs w:val="24"/>
        </w:rPr>
        <w:t>- ограничение хозяйственной деятельности, необходимое для обеспечения сохранности объекта культурного наследия, в том числе запрет или ограничение размещения рекламы, вывесок, построек и объектов (автостоянок, временных построек, киосков, навесов и т.п.), а также регулирование проведения работ по озеленению;</w:t>
      </w:r>
    </w:p>
    <w:p w:rsidR="00AA6711" w:rsidRPr="0059017D" w:rsidRDefault="00AA6711" w:rsidP="0059017D">
      <w:pPr>
        <w:pStyle w:val="ConsPlusNormal"/>
        <w:widowControl/>
        <w:ind w:right="26" w:firstLine="540"/>
        <w:jc w:val="both"/>
        <w:rPr>
          <w:color w:val="000000"/>
          <w:sz w:val="24"/>
          <w:szCs w:val="24"/>
        </w:rPr>
      </w:pPr>
      <w:r w:rsidRPr="0059017D">
        <w:rPr>
          <w:color w:val="000000"/>
          <w:sz w:val="24"/>
          <w:szCs w:val="24"/>
        </w:rPr>
        <w:t>- благоустройство территории охранной зоны, направленное на сохранение, использование и популяризацию объекта культурного наследия, а также на сохранение и восстановление градостроительных (планировочных, типологических, масштабных) характеристик его историко-градостроительной и природной среды;</w:t>
      </w:r>
    </w:p>
    <w:p w:rsidR="00AA6711" w:rsidRPr="0059017D" w:rsidRDefault="00AA6711" w:rsidP="0059017D">
      <w:pPr>
        <w:pStyle w:val="ConsPlusNormal"/>
        <w:widowControl/>
        <w:ind w:right="26" w:firstLine="540"/>
        <w:jc w:val="both"/>
        <w:rPr>
          <w:color w:val="000000"/>
          <w:sz w:val="24"/>
          <w:szCs w:val="24"/>
        </w:rPr>
      </w:pPr>
      <w:r w:rsidRPr="0059017D">
        <w:rPr>
          <w:color w:val="000000"/>
          <w:sz w:val="24"/>
          <w:szCs w:val="24"/>
        </w:rPr>
        <w:t>- обеспечение пожарной безопасности объекта культурного наследия и его защиты от динамических воздействий;</w:t>
      </w:r>
    </w:p>
    <w:p w:rsidR="00AA6711" w:rsidRPr="0059017D" w:rsidRDefault="00AA6711" w:rsidP="0059017D">
      <w:pPr>
        <w:pStyle w:val="ConsPlusNormal"/>
        <w:widowControl/>
        <w:ind w:right="26" w:firstLine="540"/>
        <w:jc w:val="both"/>
        <w:rPr>
          <w:color w:val="000000"/>
          <w:sz w:val="24"/>
          <w:szCs w:val="24"/>
        </w:rPr>
      </w:pPr>
      <w:r w:rsidRPr="0059017D">
        <w:rPr>
          <w:color w:val="000000"/>
          <w:sz w:val="24"/>
          <w:szCs w:val="24"/>
        </w:rPr>
        <w:t>- иные требования, необходимые для обеспечения сохранности объекта культурного наследия в его историческом и ландшафтном окружении.</w:t>
      </w:r>
    </w:p>
    <w:p w:rsidR="00AA6711" w:rsidRPr="0059017D" w:rsidRDefault="00AA6711" w:rsidP="0059017D">
      <w:pPr>
        <w:pStyle w:val="4"/>
        <w:numPr>
          <w:ilvl w:val="0"/>
          <w:numId w:val="0"/>
        </w:numPr>
        <w:tabs>
          <w:tab w:val="left" w:pos="0"/>
        </w:tabs>
        <w:ind w:right="26" w:firstLine="709"/>
        <w:rPr>
          <w:rFonts w:ascii="Arial" w:hAnsi="Arial" w:cs="Arial"/>
          <w:b w:val="0"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 xml:space="preserve">СТАТЬЯ 58. </w:t>
      </w:r>
      <w:r w:rsidRPr="0059017D">
        <w:rPr>
          <w:rFonts w:ascii="Arial" w:hAnsi="Arial" w:cs="Arial"/>
          <w:b w:val="0"/>
          <w:color w:val="000000"/>
          <w:sz w:val="24"/>
          <w:szCs w:val="24"/>
        </w:rPr>
        <w:t>ОГРАНИЧЕНИЯ ИСПОЛЬЗОВАНИЯ ТЕРРИТОРИИ В ЗОНАХ РЕГУЛИРОВАНИЯ ЗАСТРОЙКИ.</w:t>
      </w:r>
    </w:p>
    <w:p w:rsidR="00AA6711" w:rsidRPr="0059017D" w:rsidRDefault="00AA6711" w:rsidP="0059017D">
      <w:pPr>
        <w:pStyle w:val="ConsPlusNormal"/>
        <w:widowControl/>
        <w:ind w:right="26" w:firstLine="540"/>
        <w:jc w:val="both"/>
        <w:rPr>
          <w:color w:val="000000"/>
          <w:sz w:val="24"/>
          <w:szCs w:val="24"/>
        </w:rPr>
      </w:pPr>
      <w:r w:rsidRPr="0059017D">
        <w:rPr>
          <w:color w:val="000000"/>
          <w:sz w:val="24"/>
          <w:szCs w:val="24"/>
        </w:rPr>
        <w:t xml:space="preserve">Режим использования земель в границах зоны регулирования застройки и хозяйственной деятельности устанавливаются с учетом следующих требований: </w:t>
      </w:r>
    </w:p>
    <w:p w:rsidR="00AA6711" w:rsidRPr="0059017D" w:rsidRDefault="00AA6711" w:rsidP="0059017D">
      <w:pPr>
        <w:pStyle w:val="ConsPlusNormal"/>
        <w:widowControl/>
        <w:ind w:right="26" w:firstLine="540"/>
        <w:jc w:val="both"/>
        <w:rPr>
          <w:color w:val="000000"/>
          <w:sz w:val="24"/>
          <w:szCs w:val="24"/>
        </w:rPr>
      </w:pPr>
      <w:r w:rsidRPr="0059017D">
        <w:rPr>
          <w:color w:val="000000"/>
          <w:sz w:val="24"/>
          <w:szCs w:val="24"/>
        </w:rPr>
        <w:t>- сохранение исторически сложившихся границ земельных участков, в том числе ограничение их изменения при проведении землеустройства, а также разделения земельных участков; гидрогеологических и экологических условий, необходимых для обеспечения сохранности объекта культурного наследия;</w:t>
      </w:r>
    </w:p>
    <w:p w:rsidR="00AA6711" w:rsidRPr="0059017D" w:rsidRDefault="00AA6711" w:rsidP="0059017D">
      <w:pPr>
        <w:pStyle w:val="ConsPlusNormal"/>
        <w:widowControl/>
        <w:ind w:right="26" w:firstLine="540"/>
        <w:jc w:val="both"/>
        <w:rPr>
          <w:color w:val="000000"/>
          <w:sz w:val="24"/>
          <w:szCs w:val="24"/>
        </w:rPr>
      </w:pPr>
      <w:r w:rsidRPr="0059017D">
        <w:rPr>
          <w:color w:val="000000"/>
          <w:sz w:val="24"/>
          <w:szCs w:val="24"/>
        </w:rPr>
        <w:t>- ограничение строительства, необходимое для обеспечения сохранности объекта культурного наследия, в том числе касающееся размеров, пропорций и параметров объектов капитального строительства и их частей, использования отдельных строительных материалов, применения цветовых решений; ограничение капитального ремонта и реконструкции объектов капитального строительства и их частей, хозяйственной деятельности, необходимое для обеспечения сохранности объекта культурного наследия, в том числе запрет или ограничение размещения рекламы, вывесок, построек и объектов (автостоянок, временных построек, киосков, навесов и т.п.), а также регулирование проведения работ по озеленению;</w:t>
      </w:r>
    </w:p>
    <w:p w:rsidR="00AA6711" w:rsidRPr="0059017D" w:rsidRDefault="00AA6711" w:rsidP="0059017D">
      <w:pPr>
        <w:pStyle w:val="ConsPlusNormal"/>
        <w:widowControl/>
        <w:ind w:right="26" w:firstLine="540"/>
        <w:jc w:val="both"/>
        <w:rPr>
          <w:color w:val="000000"/>
          <w:sz w:val="24"/>
          <w:szCs w:val="24"/>
        </w:rPr>
      </w:pPr>
      <w:r w:rsidRPr="0059017D">
        <w:rPr>
          <w:color w:val="000000"/>
          <w:sz w:val="24"/>
          <w:szCs w:val="24"/>
        </w:rPr>
        <w:t>- обеспечение сохранности всех исторически ценных градоформирующих объектов, визуального восприятия объекта культурного наследия в его историко-градостроительной и природной среде;</w:t>
      </w:r>
    </w:p>
    <w:p w:rsidR="00AA6711" w:rsidRPr="0059017D" w:rsidRDefault="00AA6711" w:rsidP="0059017D">
      <w:pPr>
        <w:pStyle w:val="ConsPlusNormal"/>
        <w:widowControl/>
        <w:ind w:right="26" w:firstLine="540"/>
        <w:jc w:val="both"/>
        <w:rPr>
          <w:color w:val="000000"/>
          <w:sz w:val="24"/>
          <w:szCs w:val="24"/>
        </w:rPr>
      </w:pPr>
      <w:r w:rsidRPr="0059017D">
        <w:rPr>
          <w:color w:val="000000"/>
          <w:sz w:val="24"/>
          <w:szCs w:val="24"/>
        </w:rPr>
        <w:t>- обеспечение пожарной безопасности объекта культурного наследия и его защиты от динамических воздействий;</w:t>
      </w:r>
    </w:p>
    <w:p w:rsidR="00AA6711" w:rsidRPr="0059017D" w:rsidRDefault="00AA6711" w:rsidP="0059017D">
      <w:pPr>
        <w:shd w:val="clear" w:color="auto" w:fill="FFFFFF"/>
        <w:tabs>
          <w:tab w:val="left" w:leader="dot" w:pos="8640"/>
        </w:tabs>
        <w:spacing w:line="240" w:lineRule="auto"/>
        <w:ind w:right="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9017D">
        <w:rPr>
          <w:rFonts w:ascii="Arial" w:hAnsi="Arial" w:cs="Arial"/>
          <w:color w:val="000000"/>
          <w:sz w:val="24"/>
          <w:szCs w:val="24"/>
        </w:rPr>
        <w:t>иные требования, необходимые для обеспечения сохранности объекта культурного наследия.</w:t>
      </w:r>
      <w:r w:rsidR="0059017D">
        <w:rPr>
          <w:rFonts w:ascii="Arial" w:hAnsi="Arial" w:cs="Arial"/>
          <w:color w:val="000000"/>
          <w:sz w:val="24"/>
          <w:szCs w:val="24"/>
        </w:rPr>
        <w:t>».</w:t>
      </w:r>
    </w:p>
    <w:p w:rsidR="00AA6711" w:rsidRPr="00EF6D8F" w:rsidRDefault="00AA6711" w:rsidP="00EF6D8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A088F" w:rsidRPr="00754B4D" w:rsidRDefault="00BA088F" w:rsidP="003A231A">
      <w:pPr>
        <w:numPr>
          <w:ilvl w:val="0"/>
          <w:numId w:val="1"/>
        </w:numPr>
        <w:suppressAutoHyphens/>
        <w:spacing w:before="28" w:after="28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54B4D">
        <w:rPr>
          <w:rFonts w:ascii="Arial" w:hAnsi="Arial" w:cs="Arial"/>
          <w:sz w:val="24"/>
          <w:szCs w:val="24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документ, воспроизводящий сведения, необходимые для внесения в государственный кадастр недвижимости в соответствии с Федеральным законом от 24 июля 2007 г. № 221-ФЗ «О государственном кадастре недвижимости».</w:t>
      </w:r>
    </w:p>
    <w:p w:rsidR="00BA088F" w:rsidRPr="003A231A" w:rsidRDefault="00BA088F" w:rsidP="003A231A">
      <w:pPr>
        <w:numPr>
          <w:ilvl w:val="0"/>
          <w:numId w:val="1"/>
        </w:numPr>
        <w:suppressAutoHyphens/>
        <w:spacing w:before="28" w:after="28" w:line="240" w:lineRule="auto"/>
        <w:jc w:val="both"/>
        <w:rPr>
          <w:rFonts w:ascii="Arial" w:hAnsi="Arial" w:cs="Arial"/>
          <w:color w:val="0070C0"/>
          <w:sz w:val="24"/>
          <w:szCs w:val="24"/>
          <w:u w:val="single"/>
        </w:rPr>
      </w:pPr>
      <w:r w:rsidRPr="003A231A">
        <w:rPr>
          <w:rFonts w:ascii="Arial" w:hAnsi="Arial" w:cs="Arial"/>
          <w:sz w:val="24"/>
          <w:szCs w:val="24"/>
        </w:rPr>
        <w:t xml:space="preserve">Настоящее решение подлежит  официальному опубликованию в газете «Коммунар» и размещению официальном сайте Администрации Приморского сельского поселения в сети Интернет </w:t>
      </w:r>
      <w:hyperlink r:id="rId7" w:history="1">
        <w:r w:rsidRPr="003A231A">
          <w:rPr>
            <w:rStyle w:val="a3"/>
            <w:rFonts w:ascii="Arial" w:hAnsi="Arial" w:cs="Arial"/>
            <w:sz w:val="24"/>
            <w:szCs w:val="24"/>
          </w:rPr>
          <w:t>http://primorskadmin.ru</w:t>
        </w:r>
      </w:hyperlink>
      <w:r w:rsidRPr="003A231A">
        <w:rPr>
          <w:rFonts w:ascii="Arial" w:hAnsi="Arial" w:cs="Arial"/>
          <w:color w:val="0070C0"/>
          <w:sz w:val="24"/>
          <w:szCs w:val="24"/>
          <w:u w:val="single"/>
        </w:rPr>
        <w:t>.</w:t>
      </w:r>
    </w:p>
    <w:p w:rsidR="00BA088F" w:rsidRPr="003A231A" w:rsidRDefault="00BA088F" w:rsidP="003A231A">
      <w:pPr>
        <w:numPr>
          <w:ilvl w:val="0"/>
          <w:numId w:val="1"/>
        </w:numPr>
        <w:suppressAutoHyphens/>
        <w:spacing w:before="28" w:after="28" w:line="240" w:lineRule="auto"/>
        <w:jc w:val="both"/>
        <w:rPr>
          <w:rFonts w:ascii="Arial" w:hAnsi="Arial" w:cs="Arial"/>
          <w:sz w:val="24"/>
          <w:szCs w:val="24"/>
        </w:rPr>
      </w:pPr>
      <w:r w:rsidRPr="003A231A">
        <w:rPr>
          <w:rFonts w:ascii="Arial" w:hAnsi="Arial" w:cs="Arial"/>
          <w:sz w:val="24"/>
          <w:szCs w:val="24"/>
        </w:rPr>
        <w:t>Настоящее решение вступает в силу со дня опубликования.</w:t>
      </w:r>
    </w:p>
    <w:p w:rsidR="00BA088F" w:rsidRPr="003A231A" w:rsidRDefault="00BA088F" w:rsidP="003A231A">
      <w:pPr>
        <w:numPr>
          <w:ilvl w:val="0"/>
          <w:numId w:val="1"/>
        </w:numPr>
        <w:suppressAutoHyphens/>
        <w:spacing w:before="28" w:after="28" w:line="240" w:lineRule="auto"/>
        <w:jc w:val="both"/>
        <w:rPr>
          <w:rFonts w:ascii="Arial" w:hAnsi="Arial" w:cs="Arial"/>
          <w:sz w:val="24"/>
          <w:szCs w:val="24"/>
        </w:rPr>
      </w:pPr>
      <w:r w:rsidRPr="003A231A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постоянную комиссию сельской Думы по сельскому хозяйству, охране окружающей среды и экологии.</w:t>
      </w:r>
    </w:p>
    <w:p w:rsidR="00BA088F" w:rsidRPr="003A231A" w:rsidRDefault="00BA088F" w:rsidP="003A231A">
      <w:pPr>
        <w:spacing w:line="240" w:lineRule="auto"/>
        <w:rPr>
          <w:rFonts w:ascii="Arial" w:hAnsi="Arial" w:cs="Arial"/>
          <w:sz w:val="24"/>
          <w:szCs w:val="24"/>
        </w:rPr>
      </w:pPr>
    </w:p>
    <w:p w:rsidR="0059017D" w:rsidRDefault="0059017D" w:rsidP="003A231A">
      <w:pPr>
        <w:spacing w:line="240" w:lineRule="auto"/>
        <w:rPr>
          <w:rFonts w:ascii="Arial" w:hAnsi="Arial" w:cs="Arial"/>
          <w:sz w:val="24"/>
          <w:szCs w:val="24"/>
        </w:rPr>
      </w:pPr>
    </w:p>
    <w:p w:rsidR="00BA088F" w:rsidRPr="003A231A" w:rsidRDefault="00BA088F" w:rsidP="003A231A">
      <w:pPr>
        <w:spacing w:line="240" w:lineRule="auto"/>
        <w:rPr>
          <w:rFonts w:ascii="Arial" w:hAnsi="Arial" w:cs="Arial"/>
          <w:sz w:val="24"/>
          <w:szCs w:val="24"/>
        </w:rPr>
      </w:pPr>
      <w:r w:rsidRPr="003A231A">
        <w:rPr>
          <w:rFonts w:ascii="Arial" w:hAnsi="Arial" w:cs="Arial"/>
          <w:sz w:val="24"/>
          <w:szCs w:val="24"/>
        </w:rPr>
        <w:t xml:space="preserve">Глава Приморского сельского поселения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3A231A">
        <w:rPr>
          <w:rFonts w:ascii="Arial" w:hAnsi="Arial" w:cs="Arial"/>
          <w:sz w:val="24"/>
          <w:szCs w:val="24"/>
        </w:rPr>
        <w:t xml:space="preserve">                             И.И. Чижов      </w:t>
      </w:r>
    </w:p>
    <w:p w:rsidR="00BA088F" w:rsidRPr="003A231A" w:rsidRDefault="00BA088F" w:rsidP="003A231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A088F" w:rsidRPr="003A231A" w:rsidSect="00324BD0">
      <w:footerReference w:type="default" r:id="rId8"/>
      <w:pgSz w:w="11906" w:h="16838"/>
      <w:pgMar w:top="1134" w:right="850" w:bottom="1134" w:left="1701" w:header="720" w:footer="708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FC7" w:rsidRDefault="00BD1FC7" w:rsidP="00324BD0">
      <w:pPr>
        <w:spacing w:after="0" w:line="240" w:lineRule="auto"/>
      </w:pPr>
      <w:r>
        <w:separator/>
      </w:r>
    </w:p>
  </w:endnote>
  <w:endnote w:type="continuationSeparator" w:id="1">
    <w:p w:rsidR="00BD1FC7" w:rsidRDefault="00BD1FC7" w:rsidP="0032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07" w:rsidRDefault="00D405DA">
    <w:pPr>
      <w:pStyle w:val="a4"/>
    </w:pPr>
    <w:fldSimple w:instr=" PAGE ">
      <w:r w:rsidR="00D22B32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FC7" w:rsidRDefault="00BD1FC7" w:rsidP="00324BD0">
      <w:pPr>
        <w:spacing w:after="0" w:line="240" w:lineRule="auto"/>
      </w:pPr>
      <w:r>
        <w:separator/>
      </w:r>
    </w:p>
  </w:footnote>
  <w:footnote w:type="continuationSeparator" w:id="1">
    <w:p w:rsidR="00BD1FC7" w:rsidRDefault="00BD1FC7" w:rsidP="00324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C7815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D"/>
    <w:multiLevelType w:val="singleLevel"/>
    <w:tmpl w:val="0000000D"/>
    <w:name w:val="WW8Num6"/>
    <w:lvl w:ilvl="0">
      <w:numFmt w:val="bullet"/>
      <w:suff w:val="nothing"/>
      <w:lvlText w:val=""/>
      <w:lvlJc w:val="left"/>
      <w:pPr>
        <w:tabs>
          <w:tab w:val="num" w:pos="714"/>
        </w:tabs>
        <w:ind w:left="714"/>
      </w:pPr>
      <w:rPr>
        <w:rFonts w:ascii="Symbol" w:hAnsi="Symbol" w:cs="Symbol"/>
      </w:rPr>
    </w:lvl>
  </w:abstractNum>
  <w:abstractNum w:abstractNumId="3">
    <w:nsid w:val="0BD46A9F"/>
    <w:multiLevelType w:val="hybridMultilevel"/>
    <w:tmpl w:val="855EE704"/>
    <w:name w:val="WW8Num13"/>
    <w:lvl w:ilvl="0" w:tplc="791CCB3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1728C2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4200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D21A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FAE4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042C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9A54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5256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22E0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7D3F03"/>
    <w:multiLevelType w:val="hybridMultilevel"/>
    <w:tmpl w:val="3FE2533E"/>
    <w:lvl w:ilvl="0" w:tplc="772664C6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C6F1121"/>
    <w:multiLevelType w:val="singleLevel"/>
    <w:tmpl w:val="FFFFFFFF"/>
    <w:lvl w:ilvl="0">
      <w:start w:val="1"/>
      <w:numFmt w:val="bullet"/>
      <w:lvlText w:val="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6">
    <w:nsid w:val="520852BD"/>
    <w:multiLevelType w:val="hybridMultilevel"/>
    <w:tmpl w:val="17F681AE"/>
    <w:lvl w:ilvl="0" w:tplc="835E2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6FFCC" w:tentative="1">
      <w:start w:val="1"/>
      <w:numFmt w:val="lowerLetter"/>
      <w:lvlText w:val="%2."/>
      <w:lvlJc w:val="left"/>
      <w:pPr>
        <w:ind w:left="1440" w:hanging="360"/>
      </w:pPr>
    </w:lvl>
    <w:lvl w:ilvl="2" w:tplc="EED867CA" w:tentative="1">
      <w:start w:val="1"/>
      <w:numFmt w:val="lowerRoman"/>
      <w:lvlText w:val="%3."/>
      <w:lvlJc w:val="right"/>
      <w:pPr>
        <w:ind w:left="2160" w:hanging="180"/>
      </w:pPr>
    </w:lvl>
    <w:lvl w:ilvl="3" w:tplc="4428099C" w:tentative="1">
      <w:start w:val="1"/>
      <w:numFmt w:val="decimal"/>
      <w:lvlText w:val="%4."/>
      <w:lvlJc w:val="left"/>
      <w:pPr>
        <w:ind w:left="2880" w:hanging="360"/>
      </w:pPr>
    </w:lvl>
    <w:lvl w:ilvl="4" w:tplc="EA2075EE" w:tentative="1">
      <w:start w:val="1"/>
      <w:numFmt w:val="lowerLetter"/>
      <w:lvlText w:val="%5."/>
      <w:lvlJc w:val="left"/>
      <w:pPr>
        <w:ind w:left="3600" w:hanging="360"/>
      </w:pPr>
    </w:lvl>
    <w:lvl w:ilvl="5" w:tplc="B90A57B4" w:tentative="1">
      <w:start w:val="1"/>
      <w:numFmt w:val="lowerRoman"/>
      <w:lvlText w:val="%6."/>
      <w:lvlJc w:val="right"/>
      <w:pPr>
        <w:ind w:left="4320" w:hanging="180"/>
      </w:pPr>
    </w:lvl>
    <w:lvl w:ilvl="6" w:tplc="FF92228E" w:tentative="1">
      <w:start w:val="1"/>
      <w:numFmt w:val="decimal"/>
      <w:lvlText w:val="%7."/>
      <w:lvlJc w:val="left"/>
      <w:pPr>
        <w:ind w:left="5040" w:hanging="360"/>
      </w:pPr>
    </w:lvl>
    <w:lvl w:ilvl="7" w:tplc="2C367C46" w:tentative="1">
      <w:start w:val="1"/>
      <w:numFmt w:val="lowerLetter"/>
      <w:lvlText w:val="%8."/>
      <w:lvlJc w:val="left"/>
      <w:pPr>
        <w:ind w:left="5760" w:hanging="360"/>
      </w:pPr>
    </w:lvl>
    <w:lvl w:ilvl="8" w:tplc="070CC4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431B71"/>
    <w:multiLevelType w:val="singleLevel"/>
    <w:tmpl w:val="FB463BBC"/>
    <w:lvl w:ilvl="0">
      <w:start w:val="1"/>
      <w:numFmt w:val="bullet"/>
      <w:lvlText w:val="─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8">
    <w:nsid w:val="6DAA61F6"/>
    <w:multiLevelType w:val="hybridMultilevel"/>
    <w:tmpl w:val="E2E4DCAE"/>
    <w:lvl w:ilvl="0" w:tplc="09C88C20">
      <w:start w:val="1"/>
      <w:numFmt w:val="bullet"/>
      <w:lvlText w:val=""/>
      <w:lvlJc w:val="left"/>
      <w:pPr>
        <w:tabs>
          <w:tab w:val="num" w:pos="700"/>
        </w:tabs>
        <w:ind w:left="0" w:firstLine="340"/>
      </w:pPr>
      <w:rPr>
        <w:rFonts w:ascii="Symbol" w:hAnsi="Symbol" w:hint="default"/>
        <w:spacing w:val="0"/>
      </w:rPr>
    </w:lvl>
    <w:lvl w:ilvl="1" w:tplc="23E8C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4D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0E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8C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1E9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C0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A7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AC8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0B7FDC"/>
    <w:multiLevelType w:val="hybridMultilevel"/>
    <w:tmpl w:val="EA649E04"/>
    <w:lvl w:ilvl="0" w:tplc="097AEF4C">
      <w:numFmt w:val="bullet"/>
      <w:lvlText w:val=""/>
      <w:lvlJc w:val="left"/>
      <w:pPr>
        <w:tabs>
          <w:tab w:val="num" w:pos="1353"/>
        </w:tabs>
        <w:ind w:left="1353" w:hanging="33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882704"/>
    <w:multiLevelType w:val="hybridMultilevel"/>
    <w:tmpl w:val="FFB66F42"/>
    <w:lvl w:ilvl="0" w:tplc="1226A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CD6451"/>
    <w:multiLevelType w:val="hybridMultilevel"/>
    <w:tmpl w:val="9AE85CEC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B7B49"/>
    <w:multiLevelType w:val="hybridMultilevel"/>
    <w:tmpl w:val="F07C4F8C"/>
    <w:lvl w:ilvl="0" w:tplc="0419000F">
      <w:numFmt w:val="bullet"/>
      <w:lvlText w:val=""/>
      <w:lvlJc w:val="left"/>
      <w:pPr>
        <w:tabs>
          <w:tab w:val="num" w:pos="689"/>
        </w:tabs>
        <w:ind w:left="689" w:hanging="332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776"/>
        </w:tabs>
        <w:ind w:left="77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496"/>
        </w:tabs>
        <w:ind w:left="149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936"/>
        </w:tabs>
        <w:ind w:left="293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656"/>
        </w:tabs>
        <w:ind w:left="365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096"/>
        </w:tabs>
        <w:ind w:left="509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816"/>
        </w:tabs>
        <w:ind w:left="5816" w:hanging="360"/>
      </w:pPr>
      <w:rPr>
        <w:rFonts w:ascii="Wingdings" w:hAnsi="Wingdings" w:hint="default"/>
      </w:rPr>
    </w:lvl>
  </w:abstractNum>
  <w:abstractNum w:abstractNumId="13">
    <w:nsid w:val="7D3104F4"/>
    <w:multiLevelType w:val="multilevel"/>
    <w:tmpl w:val="A7C83B44"/>
    <w:lvl w:ilvl="0">
      <w:start w:val="1"/>
      <w:numFmt w:val="upperRoman"/>
      <w:pStyle w:val="1"/>
      <w:lvlText w:val="%1Этап I"/>
      <w:lvlJc w:val="left"/>
      <w:pPr>
        <w:tabs>
          <w:tab w:val="num" w:pos="3007"/>
        </w:tabs>
        <w:ind w:left="3007" w:hanging="1588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923"/>
        </w:tabs>
        <w:ind w:left="1843" w:firstLine="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2139"/>
        </w:tabs>
        <w:ind w:left="2139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2283"/>
        </w:tabs>
        <w:ind w:left="2283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2931"/>
        </w:tabs>
        <w:ind w:left="2931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2571"/>
        </w:tabs>
        <w:ind w:left="2571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2715"/>
        </w:tabs>
        <w:ind w:left="2715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2859"/>
        </w:tabs>
        <w:ind w:left="2859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3003"/>
        </w:tabs>
        <w:ind w:left="3003" w:hanging="144"/>
      </w:pPr>
      <w:rPr>
        <w:rFonts w:cs="Times New Roman"/>
      </w:rPr>
    </w:lvl>
  </w:abstractNum>
  <w:abstractNum w:abstractNumId="14">
    <w:nsid w:val="7D7A0C0D"/>
    <w:multiLevelType w:val="hybridMultilevel"/>
    <w:tmpl w:val="B1DA816C"/>
    <w:lvl w:ilvl="0" w:tplc="30EACE26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plc="0AD86A1C" w:tentative="1">
      <w:start w:val="1"/>
      <w:numFmt w:val="lowerLetter"/>
      <w:lvlText w:val="%2."/>
      <w:lvlJc w:val="left"/>
      <w:pPr>
        <w:ind w:left="1931" w:hanging="360"/>
      </w:pPr>
    </w:lvl>
    <w:lvl w:ilvl="2" w:tplc="485EA2AA" w:tentative="1">
      <w:start w:val="1"/>
      <w:numFmt w:val="lowerRoman"/>
      <w:lvlText w:val="%3."/>
      <w:lvlJc w:val="right"/>
      <w:pPr>
        <w:ind w:left="2651" w:hanging="180"/>
      </w:pPr>
    </w:lvl>
    <w:lvl w:ilvl="3" w:tplc="C7B29412" w:tentative="1">
      <w:start w:val="1"/>
      <w:numFmt w:val="decimal"/>
      <w:lvlText w:val="%4."/>
      <w:lvlJc w:val="left"/>
      <w:pPr>
        <w:ind w:left="3371" w:hanging="360"/>
      </w:pPr>
    </w:lvl>
    <w:lvl w:ilvl="4" w:tplc="F440C538" w:tentative="1">
      <w:start w:val="1"/>
      <w:numFmt w:val="lowerLetter"/>
      <w:lvlText w:val="%5."/>
      <w:lvlJc w:val="left"/>
      <w:pPr>
        <w:ind w:left="4091" w:hanging="360"/>
      </w:pPr>
    </w:lvl>
    <w:lvl w:ilvl="5" w:tplc="6ECE6DC0" w:tentative="1">
      <w:start w:val="1"/>
      <w:numFmt w:val="lowerRoman"/>
      <w:lvlText w:val="%6."/>
      <w:lvlJc w:val="right"/>
      <w:pPr>
        <w:ind w:left="4811" w:hanging="180"/>
      </w:pPr>
    </w:lvl>
    <w:lvl w:ilvl="6" w:tplc="E9E0C77C" w:tentative="1">
      <w:start w:val="1"/>
      <w:numFmt w:val="decimal"/>
      <w:lvlText w:val="%7."/>
      <w:lvlJc w:val="left"/>
      <w:pPr>
        <w:ind w:left="5531" w:hanging="360"/>
      </w:pPr>
    </w:lvl>
    <w:lvl w:ilvl="7" w:tplc="8DB4D626" w:tentative="1">
      <w:start w:val="1"/>
      <w:numFmt w:val="lowerLetter"/>
      <w:lvlText w:val="%8."/>
      <w:lvlJc w:val="left"/>
      <w:pPr>
        <w:ind w:left="6251" w:hanging="360"/>
      </w:pPr>
    </w:lvl>
    <w:lvl w:ilvl="8" w:tplc="2B5E1E4A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12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3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31A"/>
    <w:rsid w:val="00024677"/>
    <w:rsid w:val="0003067C"/>
    <w:rsid w:val="00032D7C"/>
    <w:rsid w:val="00081607"/>
    <w:rsid w:val="00091228"/>
    <w:rsid w:val="000944C0"/>
    <w:rsid w:val="00097FDE"/>
    <w:rsid w:val="000F0F33"/>
    <w:rsid w:val="001072C6"/>
    <w:rsid w:val="0012674B"/>
    <w:rsid w:val="00146087"/>
    <w:rsid w:val="001661B7"/>
    <w:rsid w:val="001756EB"/>
    <w:rsid w:val="001A6956"/>
    <w:rsid w:val="001B6D4F"/>
    <w:rsid w:val="001E05AF"/>
    <w:rsid w:val="002578B3"/>
    <w:rsid w:val="002600BE"/>
    <w:rsid w:val="00296140"/>
    <w:rsid w:val="002A601B"/>
    <w:rsid w:val="002C404C"/>
    <w:rsid w:val="00304918"/>
    <w:rsid w:val="00324504"/>
    <w:rsid w:val="00324BD0"/>
    <w:rsid w:val="00330E47"/>
    <w:rsid w:val="00336C73"/>
    <w:rsid w:val="00382D29"/>
    <w:rsid w:val="00391043"/>
    <w:rsid w:val="0039582C"/>
    <w:rsid w:val="003A231A"/>
    <w:rsid w:val="003B198E"/>
    <w:rsid w:val="003B2E7A"/>
    <w:rsid w:val="003E776C"/>
    <w:rsid w:val="00470D9C"/>
    <w:rsid w:val="004776EA"/>
    <w:rsid w:val="004806A2"/>
    <w:rsid w:val="00493A9F"/>
    <w:rsid w:val="0057257B"/>
    <w:rsid w:val="00575AAC"/>
    <w:rsid w:val="0059017D"/>
    <w:rsid w:val="0059407B"/>
    <w:rsid w:val="005B0854"/>
    <w:rsid w:val="006829C2"/>
    <w:rsid w:val="00754B4D"/>
    <w:rsid w:val="0077680A"/>
    <w:rsid w:val="00784D89"/>
    <w:rsid w:val="00791339"/>
    <w:rsid w:val="007F0E31"/>
    <w:rsid w:val="008418B1"/>
    <w:rsid w:val="008554E7"/>
    <w:rsid w:val="00885303"/>
    <w:rsid w:val="00922D5D"/>
    <w:rsid w:val="00937CAC"/>
    <w:rsid w:val="0095417F"/>
    <w:rsid w:val="0099503C"/>
    <w:rsid w:val="009A6CB6"/>
    <w:rsid w:val="009B7D46"/>
    <w:rsid w:val="009F3A5C"/>
    <w:rsid w:val="00A06851"/>
    <w:rsid w:val="00A14FB9"/>
    <w:rsid w:val="00A6364C"/>
    <w:rsid w:val="00A67BF9"/>
    <w:rsid w:val="00A80273"/>
    <w:rsid w:val="00A842AE"/>
    <w:rsid w:val="00A862EB"/>
    <w:rsid w:val="00A86374"/>
    <w:rsid w:val="00AA6711"/>
    <w:rsid w:val="00B019FB"/>
    <w:rsid w:val="00B32BC9"/>
    <w:rsid w:val="00B53157"/>
    <w:rsid w:val="00B54E3C"/>
    <w:rsid w:val="00B80388"/>
    <w:rsid w:val="00BA088F"/>
    <w:rsid w:val="00BB7B6D"/>
    <w:rsid w:val="00BD1FC7"/>
    <w:rsid w:val="00BF528A"/>
    <w:rsid w:val="00C44290"/>
    <w:rsid w:val="00C75D0D"/>
    <w:rsid w:val="00CB4283"/>
    <w:rsid w:val="00CF1FFF"/>
    <w:rsid w:val="00D043BF"/>
    <w:rsid w:val="00D22B32"/>
    <w:rsid w:val="00D332E5"/>
    <w:rsid w:val="00D405DA"/>
    <w:rsid w:val="00D65ACE"/>
    <w:rsid w:val="00D72FC2"/>
    <w:rsid w:val="00DD0839"/>
    <w:rsid w:val="00DF4198"/>
    <w:rsid w:val="00E130FB"/>
    <w:rsid w:val="00E57DBE"/>
    <w:rsid w:val="00E82143"/>
    <w:rsid w:val="00E82A13"/>
    <w:rsid w:val="00ED6C07"/>
    <w:rsid w:val="00EE2065"/>
    <w:rsid w:val="00EF6D8F"/>
    <w:rsid w:val="00F13E3E"/>
    <w:rsid w:val="00FC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D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AA6711"/>
    <w:pPr>
      <w:keepNext/>
      <w:numPr>
        <w:numId w:val="15"/>
      </w:numPr>
      <w:spacing w:before="80" w:after="8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AA6711"/>
    <w:pPr>
      <w:keepNext/>
      <w:numPr>
        <w:ilvl w:val="1"/>
        <w:numId w:val="15"/>
      </w:numPr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AA6711"/>
    <w:pPr>
      <w:keepNext/>
      <w:numPr>
        <w:ilvl w:val="2"/>
        <w:numId w:val="15"/>
      </w:numPr>
      <w:tabs>
        <w:tab w:val="clear" w:pos="2139"/>
      </w:tabs>
      <w:spacing w:before="240" w:after="60" w:line="240" w:lineRule="auto"/>
      <w:ind w:left="0"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AA6711"/>
    <w:pPr>
      <w:keepNext/>
      <w:numPr>
        <w:ilvl w:val="3"/>
        <w:numId w:val="15"/>
      </w:numPr>
      <w:tabs>
        <w:tab w:val="clear" w:pos="2283"/>
      </w:tabs>
      <w:spacing w:before="240" w:after="60" w:line="240" w:lineRule="auto"/>
      <w:ind w:left="0"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AA6711"/>
    <w:pPr>
      <w:numPr>
        <w:ilvl w:val="4"/>
        <w:numId w:val="15"/>
      </w:num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locked/>
    <w:rsid w:val="00AA6711"/>
    <w:pPr>
      <w:numPr>
        <w:ilvl w:val="5"/>
        <w:numId w:val="15"/>
      </w:num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AA6711"/>
    <w:pPr>
      <w:numPr>
        <w:ilvl w:val="6"/>
        <w:numId w:val="15"/>
      </w:num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locked/>
    <w:rsid w:val="00AA6711"/>
    <w:pPr>
      <w:numPr>
        <w:ilvl w:val="7"/>
        <w:numId w:val="15"/>
      </w:num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locked/>
    <w:rsid w:val="00AA6711"/>
    <w:pPr>
      <w:numPr>
        <w:ilvl w:val="8"/>
        <w:numId w:val="15"/>
      </w:num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231A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3A231A"/>
    <w:pPr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3A231A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3A231A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link w:val="a7"/>
    <w:uiPriority w:val="99"/>
    <w:qFormat/>
    <w:rsid w:val="003A231A"/>
    <w:pPr>
      <w:suppressAutoHyphens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8">
    <w:name w:val="List Paragraph"/>
    <w:basedOn w:val="a"/>
    <w:uiPriority w:val="99"/>
    <w:qFormat/>
    <w:rsid w:val="00EE2065"/>
    <w:pPr>
      <w:ind w:left="720"/>
      <w:contextualSpacing/>
    </w:pPr>
  </w:style>
  <w:style w:type="table" w:styleId="a9">
    <w:name w:val="Table Grid"/>
    <w:basedOn w:val="a1"/>
    <w:rsid w:val="00BF52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A6711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AA6711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AA671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A6711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AA6711"/>
    <w:rPr>
      <w:rFonts w:ascii="Times New Roman" w:hAnsi="Times New Roman"/>
      <w:sz w:val="22"/>
    </w:rPr>
  </w:style>
  <w:style w:type="character" w:customStyle="1" w:styleId="60">
    <w:name w:val="Заголовок 6 Знак"/>
    <w:basedOn w:val="a0"/>
    <w:link w:val="6"/>
    <w:uiPriority w:val="99"/>
    <w:semiHidden/>
    <w:rsid w:val="00AA6711"/>
    <w:rPr>
      <w:rFonts w:ascii="Times New Roman" w:hAnsi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rsid w:val="00AA6711"/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9"/>
    <w:semiHidden/>
    <w:rsid w:val="00AA6711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uiPriority w:val="99"/>
    <w:semiHidden/>
    <w:rsid w:val="00AA6711"/>
    <w:rPr>
      <w:rFonts w:ascii="Arial" w:hAnsi="Arial"/>
      <w:b/>
      <w:i/>
      <w:sz w:val="18"/>
    </w:rPr>
  </w:style>
  <w:style w:type="character" w:styleId="aa">
    <w:name w:val="page number"/>
    <w:basedOn w:val="a0"/>
    <w:rsid w:val="00AA6711"/>
  </w:style>
  <w:style w:type="paragraph" w:styleId="ab">
    <w:name w:val="Plain Text"/>
    <w:basedOn w:val="a"/>
    <w:link w:val="ac"/>
    <w:rsid w:val="00AA671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AA6711"/>
    <w:rPr>
      <w:rFonts w:ascii="Courier New" w:hAnsi="Courier New" w:cs="Courier New"/>
    </w:rPr>
  </w:style>
  <w:style w:type="paragraph" w:customStyle="1" w:styleId="ConsNormal">
    <w:name w:val="ConsNormal"/>
    <w:rsid w:val="00AA67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"/>
    <w:rsid w:val="00AA6711"/>
    <w:pPr>
      <w:spacing w:after="0" w:line="240" w:lineRule="auto"/>
      <w:ind w:firstLine="567"/>
      <w:jc w:val="both"/>
    </w:pPr>
    <w:rPr>
      <w:rFonts w:ascii="Arial Narrow" w:hAnsi="Arial Narrow" w:cs="Arial Narrow"/>
      <w:sz w:val="26"/>
      <w:szCs w:val="26"/>
      <w:lang w:val="en-US"/>
    </w:rPr>
  </w:style>
  <w:style w:type="paragraph" w:customStyle="1" w:styleId="3-016">
    <w:name w:val="Стиль Заголовок 3 + малые прописные Справа:  -01 см Перед:  6 пт..."/>
    <w:basedOn w:val="3"/>
    <w:autoRedefine/>
    <w:rsid w:val="00AA6711"/>
    <w:pPr>
      <w:keepNext w:val="0"/>
      <w:keepLines/>
      <w:widowControl w:val="0"/>
      <w:overflowPunct w:val="0"/>
      <w:autoSpaceDE w:val="0"/>
      <w:autoSpaceDN w:val="0"/>
      <w:adjustRightInd w:val="0"/>
      <w:spacing w:before="120" w:after="0"/>
      <w:ind w:firstLine="0"/>
      <w:textAlignment w:val="baseline"/>
    </w:pPr>
    <w:rPr>
      <w:rFonts w:ascii="Times New Roman" w:hAnsi="Times New Roman" w:cs="Times New Roman"/>
      <w:caps/>
      <w:sz w:val="24"/>
      <w:szCs w:val="24"/>
    </w:rPr>
  </w:style>
  <w:style w:type="paragraph" w:styleId="21">
    <w:name w:val="List Bullet 2"/>
    <w:basedOn w:val="a"/>
    <w:autoRedefine/>
    <w:rsid w:val="00AA6711"/>
    <w:pPr>
      <w:widowControl w:val="0"/>
      <w:tabs>
        <w:tab w:val="left" w:pos="1074"/>
        <w:tab w:val="left" w:pos="8222"/>
      </w:tabs>
      <w:overflowPunct w:val="0"/>
      <w:autoSpaceDE w:val="0"/>
      <w:autoSpaceDN w:val="0"/>
      <w:adjustRightInd w:val="0"/>
      <w:spacing w:after="240" w:line="240" w:lineRule="auto"/>
      <w:ind w:firstLine="851"/>
      <w:jc w:val="both"/>
      <w:textAlignment w:val="baseline"/>
    </w:pPr>
    <w:rPr>
      <w:rFonts w:ascii="Arial Narrow" w:hAnsi="Arial Narrow"/>
      <w:u w:val="single"/>
    </w:rPr>
  </w:style>
  <w:style w:type="paragraph" w:styleId="ad">
    <w:name w:val="Body Text"/>
    <w:basedOn w:val="a"/>
    <w:link w:val="ae"/>
    <w:rsid w:val="00AA6711"/>
    <w:pPr>
      <w:spacing w:after="120" w:line="240" w:lineRule="auto"/>
    </w:pPr>
    <w:rPr>
      <w:rFonts w:ascii="Courier New" w:hAnsi="Courier New"/>
      <w:sz w:val="24"/>
      <w:szCs w:val="20"/>
    </w:rPr>
  </w:style>
  <w:style w:type="character" w:customStyle="1" w:styleId="ae">
    <w:name w:val="Основной текст Знак"/>
    <w:basedOn w:val="a0"/>
    <w:link w:val="ad"/>
    <w:rsid w:val="00AA6711"/>
    <w:rPr>
      <w:rFonts w:ascii="Courier New" w:hAnsi="Courier New"/>
      <w:sz w:val="24"/>
    </w:rPr>
  </w:style>
  <w:style w:type="paragraph" w:styleId="af">
    <w:name w:val="Block Text"/>
    <w:basedOn w:val="a"/>
    <w:rsid w:val="00AA6711"/>
    <w:pPr>
      <w:spacing w:before="120" w:after="0" w:line="240" w:lineRule="auto"/>
      <w:ind w:left="11" w:right="-57" w:firstLine="697"/>
      <w:jc w:val="both"/>
    </w:pPr>
    <w:rPr>
      <w:rFonts w:ascii="Times New Roman" w:hAnsi="Times New Roman"/>
      <w:sz w:val="24"/>
      <w:szCs w:val="20"/>
    </w:rPr>
  </w:style>
  <w:style w:type="paragraph" w:customStyle="1" w:styleId="Iauiue">
    <w:name w:val="Iau?iue"/>
    <w:rsid w:val="00AA67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210">
    <w:name w:val="Основной текст 21"/>
    <w:basedOn w:val="a"/>
    <w:rsid w:val="00AA6711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Iniiaiieoaeno2">
    <w:name w:val="Iniiaiie oaeno 2"/>
    <w:basedOn w:val="Iauiue"/>
    <w:rsid w:val="00AA6711"/>
    <w:pPr>
      <w:widowControl/>
      <w:spacing w:before="120"/>
      <w:ind w:right="-58" w:firstLine="720"/>
      <w:jc w:val="both"/>
    </w:pPr>
    <w:rPr>
      <w:sz w:val="24"/>
    </w:rPr>
  </w:style>
  <w:style w:type="paragraph" w:customStyle="1" w:styleId="af0">
    <w:name w:val="Îáû÷íûé"/>
    <w:rsid w:val="00AA671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character" w:customStyle="1" w:styleId="af1">
    <w:name w:val="Гипертекстовая ссылка"/>
    <w:rsid w:val="00AA6711"/>
    <w:rPr>
      <w:color w:val="008000"/>
      <w:sz w:val="20"/>
      <w:szCs w:val="20"/>
      <w:u w:val="single"/>
    </w:rPr>
  </w:style>
  <w:style w:type="paragraph" w:styleId="31">
    <w:name w:val="Body Text 3"/>
    <w:basedOn w:val="a"/>
    <w:link w:val="32"/>
    <w:rsid w:val="00AA6711"/>
    <w:pPr>
      <w:spacing w:after="120" w:line="240" w:lineRule="auto"/>
      <w:ind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A6711"/>
    <w:rPr>
      <w:rFonts w:ascii="Times New Roman" w:hAnsi="Times New Roman"/>
      <w:sz w:val="16"/>
      <w:szCs w:val="16"/>
    </w:rPr>
  </w:style>
  <w:style w:type="paragraph" w:styleId="22">
    <w:name w:val="Body Text Indent 2"/>
    <w:basedOn w:val="a"/>
    <w:link w:val="23"/>
    <w:rsid w:val="00AA6711"/>
    <w:pPr>
      <w:spacing w:after="120" w:line="48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A6711"/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AA6711"/>
    <w:pPr>
      <w:spacing w:after="120" w:line="240" w:lineRule="auto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A6711"/>
    <w:rPr>
      <w:rFonts w:ascii="Times New Roman" w:hAnsi="Times New Roman"/>
      <w:sz w:val="16"/>
      <w:szCs w:val="16"/>
    </w:rPr>
  </w:style>
  <w:style w:type="paragraph" w:styleId="af2">
    <w:name w:val="header"/>
    <w:basedOn w:val="a"/>
    <w:link w:val="af3"/>
    <w:uiPriority w:val="99"/>
    <w:rsid w:val="00AA671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AA6711"/>
    <w:rPr>
      <w:rFonts w:ascii="Times New Roman" w:hAnsi="Times New Roman"/>
      <w:sz w:val="24"/>
      <w:szCs w:val="24"/>
    </w:rPr>
  </w:style>
  <w:style w:type="paragraph" w:styleId="af4">
    <w:name w:val="Document Map"/>
    <w:basedOn w:val="a"/>
    <w:link w:val="af5"/>
    <w:semiHidden/>
    <w:rsid w:val="00AA6711"/>
    <w:pPr>
      <w:shd w:val="clear" w:color="auto" w:fill="000080"/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AA6711"/>
    <w:rPr>
      <w:rFonts w:ascii="Tahoma" w:hAnsi="Tahoma" w:cs="Tahoma"/>
      <w:shd w:val="clear" w:color="auto" w:fill="000080"/>
    </w:rPr>
  </w:style>
  <w:style w:type="paragraph" w:styleId="af6">
    <w:name w:val="Balloon Text"/>
    <w:basedOn w:val="a"/>
    <w:link w:val="af7"/>
    <w:semiHidden/>
    <w:rsid w:val="00AA6711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AA67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67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8">
    <w:name w:val="annotation reference"/>
    <w:uiPriority w:val="99"/>
    <w:rsid w:val="00AA6711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AA671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AA6711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rsid w:val="00AA671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AA6711"/>
    <w:rPr>
      <w:b/>
      <w:bCs/>
    </w:rPr>
  </w:style>
  <w:style w:type="character" w:styleId="afd">
    <w:name w:val="line number"/>
    <w:uiPriority w:val="99"/>
    <w:rsid w:val="00AA6711"/>
  </w:style>
  <w:style w:type="character" w:styleId="afe">
    <w:name w:val="FollowedHyperlink"/>
    <w:uiPriority w:val="99"/>
    <w:unhideWhenUsed/>
    <w:rsid w:val="00AA6711"/>
    <w:rPr>
      <w:color w:val="800080"/>
      <w:u w:val="single"/>
    </w:rPr>
  </w:style>
  <w:style w:type="paragraph" w:styleId="aff">
    <w:name w:val="Normal (Web)"/>
    <w:basedOn w:val="a"/>
    <w:uiPriority w:val="99"/>
    <w:unhideWhenUsed/>
    <w:rsid w:val="00AA6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">
    <w:name w:val="S_Обычный Знак"/>
    <w:link w:val="S0"/>
    <w:uiPriority w:val="99"/>
    <w:locked/>
    <w:rsid w:val="00AA6711"/>
    <w:rPr>
      <w:sz w:val="28"/>
      <w:szCs w:val="24"/>
    </w:rPr>
  </w:style>
  <w:style w:type="paragraph" w:customStyle="1" w:styleId="S0">
    <w:name w:val="S_Обычный"/>
    <w:basedOn w:val="a"/>
    <w:link w:val="S"/>
    <w:uiPriority w:val="99"/>
    <w:rsid w:val="00AA6711"/>
    <w:pPr>
      <w:spacing w:after="0" w:line="240" w:lineRule="auto"/>
      <w:ind w:firstLine="709"/>
      <w:jc w:val="both"/>
    </w:pPr>
    <w:rPr>
      <w:sz w:val="28"/>
      <w:szCs w:val="24"/>
      <w:lang/>
    </w:rPr>
  </w:style>
  <w:style w:type="paragraph" w:customStyle="1" w:styleId="BodyText21">
    <w:name w:val="Body Text 21"/>
    <w:basedOn w:val="a"/>
    <w:uiPriority w:val="99"/>
    <w:rsid w:val="00AA6711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nienie">
    <w:name w:val="nienie"/>
    <w:basedOn w:val="a"/>
    <w:rsid w:val="00AA6711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aff0">
    <w:name w:val="Содержимое таблицы"/>
    <w:basedOn w:val="a"/>
    <w:rsid w:val="00AA671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u">
    <w:name w:val="u"/>
    <w:basedOn w:val="a"/>
    <w:rsid w:val="00AA6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A6711"/>
    <w:rPr>
      <w:rFonts w:ascii="Times New Roman" w:hAnsi="Times New Roman" w:cs="Times New Roman" w:hint="default"/>
    </w:rPr>
  </w:style>
  <w:style w:type="paragraph" w:customStyle="1" w:styleId="211">
    <w:name w:val="Основной текст 21"/>
    <w:basedOn w:val="a"/>
    <w:rsid w:val="00AA6711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Без интервала Знак"/>
    <w:basedOn w:val="a0"/>
    <w:link w:val="a6"/>
    <w:uiPriority w:val="99"/>
    <w:rsid w:val="00D22B32"/>
    <w:rPr>
      <w:rFonts w:ascii="Times New Roman" w:eastAsia="Arial Unicode MS" w:hAnsi="Times New Roman" w:cs="Mangal"/>
      <w:kern w:val="1"/>
      <w:sz w:val="24"/>
      <w:szCs w:val="21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imorskadmi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46</Pages>
  <Words>13465</Words>
  <Characters>76756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2015-11-24T05:36:00Z</cp:lastPrinted>
  <dcterms:created xsi:type="dcterms:W3CDTF">2015-09-17T11:45:00Z</dcterms:created>
  <dcterms:modified xsi:type="dcterms:W3CDTF">2015-12-02T04:57:00Z</dcterms:modified>
</cp:coreProperties>
</file>