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80" w:rsidRDefault="00956580" w:rsidP="00956580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956580" w:rsidRDefault="00956580" w:rsidP="00956580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ПРИМОРСКОГО СЕЛЬСКОГО ПОСЕЛЕНИЯ</w:t>
      </w:r>
      <w:r>
        <w:rPr>
          <w:rFonts w:ascii="Arial" w:hAnsi="Arial" w:cs="Arial"/>
          <w:sz w:val="24"/>
          <w:szCs w:val="24"/>
        </w:rPr>
        <w:br/>
        <w:t>БЫКОВСКОГО МУНИЦИПАЛЬНОГО РАЙОНА ВОЛГОГРАДСКОЙ ОБЛАСТИ</w:t>
      </w:r>
    </w:p>
    <w:p w:rsidR="00956580" w:rsidRDefault="00956580" w:rsidP="00956580">
      <w:pPr>
        <w:pStyle w:val="ab"/>
        <w:rPr>
          <w:rFonts w:ascii="Arial" w:hAnsi="Arial" w:cs="Arial"/>
          <w:noProof/>
          <w:sz w:val="24"/>
          <w:szCs w:val="24"/>
        </w:rPr>
      </w:pPr>
    </w:p>
    <w:p w:rsidR="00956580" w:rsidRDefault="00956580" w:rsidP="00956580">
      <w:pPr>
        <w:pStyle w:val="ab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56580" w:rsidRDefault="00956580" w:rsidP="00956580">
      <w:pPr>
        <w:pStyle w:val="ab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56580" w:rsidTr="00956580">
        <w:tc>
          <w:tcPr>
            <w:tcW w:w="4785" w:type="dxa"/>
            <w:hideMark/>
          </w:tcPr>
          <w:p w:rsidR="00956580" w:rsidRDefault="00956580">
            <w:pPr>
              <w:pStyle w:val="ab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02 мая  2017 г.</w:t>
            </w:r>
          </w:p>
        </w:tc>
        <w:tc>
          <w:tcPr>
            <w:tcW w:w="4786" w:type="dxa"/>
            <w:hideMark/>
          </w:tcPr>
          <w:p w:rsidR="00956580" w:rsidRDefault="00956580">
            <w:pPr>
              <w:pStyle w:val="ab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      №44/111</w:t>
            </w:r>
          </w:p>
        </w:tc>
      </w:tr>
    </w:tbl>
    <w:p w:rsidR="00956580" w:rsidRDefault="00956580" w:rsidP="00956580">
      <w:pPr>
        <w:pStyle w:val="ab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исполнении бюджета Приморского сельского поселения за 2016 год</w:t>
      </w:r>
    </w:p>
    <w:p w:rsidR="00956580" w:rsidRDefault="00956580" w:rsidP="00956580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В соответствии со статьей 81 Положения о бюджетном процессе в Приморском сельском поселении, утвержденного решением Приморской сельской Думы от 20.05.2009 г. № 34/101 бюджет Приморского сельского поселения за 2016 год по собственным доходам выполнен в сумме 5072,1 тыс. рублей, при плане 3746,1 тыс. рублей, т.е. на 135,4 %. 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Поселением получена дотация в сумме 3348,0 тыс. руб. при плане 3348,0 тыс. руб.;  субвенция в сумме 206,9 тыс. рублей при плане 206,9 тыс. рублей; субсидии в сумме 710,0 тыс. рублей, при плане 710,0 тыс. рублей; прочие межбюджетные трансферты – 2195,5 тыс. руб. при плане 2195,5 тыс. руб.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В целом бюджет за 2016 год по доходам выполнен в сумме 11530,2 тыс. рублей при плане 10206,5 тыс. рублей на 113,0 %.</w:t>
      </w:r>
    </w:p>
    <w:p w:rsidR="00956580" w:rsidRDefault="00956580" w:rsidP="00956580">
      <w:pPr>
        <w:pStyle w:val="a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По расходам бюджет в целом исполнен в сумме 10275,7 тыс. рублей при плане 10871,8 тыс. рублей, это 94,5 %. Межбюджетные трансферты на осуществление части полномочий в соответствии с заключенными соглашениями исполнены в сумме 623,8 тыс. рублей при плане 623,8 тыс. рублей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Заслушав и обсудив информацию главы Приморского сельского поселения об исполнении бюджета Приморского сельского поселения за 2016 год, Приморская сельская Дума 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РЕШИЛА: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Главы Приморского сельского поселения об исполнении бюджета поселения за 2016 год принять к сведению.</w:t>
      </w:r>
    </w:p>
    <w:p w:rsidR="00956580" w:rsidRDefault="00956580" w:rsidP="0095658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отчет об исполнении бюджета Приморского сельского поселения за 2016 год по доходам в сумме 11530,2 тыс. рублей при плане 10206,5 тыс. руб. и по расходам в сумме 10275,7 тыс. рублей при плане 10871,8 тыс. руб., </w:t>
      </w:r>
      <w:r>
        <w:rPr>
          <w:rFonts w:ascii="Arial" w:hAnsi="Arial" w:cs="Arial"/>
          <w:color w:val="000000"/>
          <w:sz w:val="24"/>
          <w:szCs w:val="24"/>
        </w:rPr>
        <w:t>по дефициту исполнение составило -1254,5 тыс. рублей при плане 665,3 тыс. рублей.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Доходы по кодам классификации доходов бюджета сельского поселения (приложение  1).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Расходы по разделам и подразделам классификации расходов бюджета сельского поселения  (приложение  2).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Расходы по ведомственной структуре расходов бюджета сельского поселения (приложение  3).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Источники финансирования дефицита по кодам классификации источников 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(приложение  4).</w:t>
      </w:r>
    </w:p>
    <w:p w:rsidR="00956580" w:rsidRDefault="00956580" w:rsidP="0095658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Приморского сельского поселения.</w:t>
      </w:r>
    </w:p>
    <w:p w:rsidR="00956580" w:rsidRDefault="00956580" w:rsidP="0095658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опубликовать в газете «Коммунар».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Приморского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И.И. Чижов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jc w:val="center"/>
        <w:rPr>
          <w:rFonts w:ascii="Arial" w:hAnsi="Arial" w:cs="Arial"/>
          <w:b/>
          <w:sz w:val="24"/>
          <w:szCs w:val="24"/>
        </w:rPr>
      </w:pPr>
    </w:p>
    <w:p w:rsidR="00956580" w:rsidRPr="008F0963" w:rsidRDefault="00956580" w:rsidP="008F0963">
      <w:pPr>
        <w:pStyle w:val="ab"/>
        <w:jc w:val="center"/>
        <w:rPr>
          <w:rFonts w:ascii="Arial" w:hAnsi="Arial" w:cs="Arial"/>
          <w:b/>
          <w:sz w:val="20"/>
          <w:szCs w:val="20"/>
        </w:rPr>
      </w:pPr>
      <w:r w:rsidRPr="008F0963">
        <w:rPr>
          <w:rFonts w:ascii="Arial" w:hAnsi="Arial" w:cs="Arial"/>
          <w:b/>
          <w:sz w:val="20"/>
          <w:szCs w:val="20"/>
        </w:rPr>
        <w:lastRenderedPageBreak/>
        <w:t>Пояснительная записка</w:t>
      </w:r>
    </w:p>
    <w:p w:rsidR="00956580" w:rsidRPr="008F0963" w:rsidRDefault="00956580" w:rsidP="008F0963">
      <w:pPr>
        <w:pStyle w:val="ab"/>
        <w:jc w:val="center"/>
        <w:rPr>
          <w:rFonts w:ascii="Arial" w:hAnsi="Arial" w:cs="Arial"/>
          <w:b/>
          <w:sz w:val="20"/>
          <w:szCs w:val="20"/>
        </w:rPr>
      </w:pPr>
      <w:r w:rsidRPr="008F0963">
        <w:rPr>
          <w:rFonts w:ascii="Arial" w:hAnsi="Arial" w:cs="Arial"/>
          <w:b/>
          <w:sz w:val="20"/>
          <w:szCs w:val="20"/>
        </w:rPr>
        <w:t>по исполнению бюджета Приморского сельского поселения</w:t>
      </w:r>
    </w:p>
    <w:p w:rsidR="00956580" w:rsidRPr="008F0963" w:rsidRDefault="00956580" w:rsidP="008F0963">
      <w:pPr>
        <w:pStyle w:val="ab"/>
        <w:jc w:val="center"/>
        <w:rPr>
          <w:rFonts w:ascii="Arial" w:hAnsi="Arial" w:cs="Arial"/>
          <w:b/>
          <w:sz w:val="20"/>
          <w:szCs w:val="20"/>
        </w:rPr>
      </w:pPr>
      <w:r w:rsidRPr="008F0963">
        <w:rPr>
          <w:rFonts w:ascii="Arial" w:hAnsi="Arial" w:cs="Arial"/>
          <w:b/>
          <w:sz w:val="20"/>
          <w:szCs w:val="20"/>
        </w:rPr>
        <w:t>за 2016 год</w:t>
      </w:r>
    </w:p>
    <w:p w:rsidR="00956580" w:rsidRP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</w:p>
    <w:p w:rsidR="00956580" w:rsidRP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56580" w:rsidRPr="00956580">
        <w:rPr>
          <w:rFonts w:ascii="Arial" w:hAnsi="Arial" w:cs="Arial"/>
          <w:sz w:val="20"/>
          <w:szCs w:val="20"/>
        </w:rPr>
        <w:t>Собственные доходы сельского поселения за 2016 год выполнены в сумме 5072,1 тыс. руб., при плане 3746,1 тыс. руб. или на 135,4 %. Налоги на прибыль, доходы выполнены на 138,5 %, при плане 1255,0 тыс. руб. выполнение составило 1738,2 тыс. руб. Налоги на товары, реализуемые на территории РФ получены в сумме 2838,5 тыс. руб. при плане 1966,5 тыс. руб., что составляет 144,3 %. По налогу на совокупный доход исполнение составило 64,2 тыс. руб. при плане 16,1 тыс. руб. или 398,8 %. Налоги на имущество в общей сумме выполнены на 67,9 %. Госпошлина получена в сумме 14,9 тыс. руб. при плане 40,2 тыс. руб., что составляет 37,1 %. При плане 0,2 тыс. руб. не получена задолженность и перерасчеты по отмененным налогам, сборам и иным обязательным платежам. Доходы от использования имущества выполнены на 241,3 %, исполнение составило 133,9 тыс. руб. при плане 55,5 тыс. руб. Получены штрафы, санкции, возмещение ущерба в сумме 3,0 тыс. руб. при плане 1,0 тыс. руб. или 300,0 %.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56580" w:rsidRPr="00956580">
        <w:rPr>
          <w:rFonts w:ascii="Arial" w:hAnsi="Arial" w:cs="Arial"/>
          <w:sz w:val="20"/>
          <w:szCs w:val="20"/>
        </w:rPr>
        <w:t>Получена дотация на выравнивание уровня бюджетной обеспеченности в сумме 3348,0 тыс. руб. при плане 3348,0 тыс. руб., что составляет 100,0 %.</w:t>
      </w:r>
    </w:p>
    <w:p w:rsidR="00956580" w:rsidRP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 w:rsidRPr="00956580">
        <w:rPr>
          <w:rFonts w:ascii="Arial" w:hAnsi="Arial" w:cs="Arial"/>
          <w:sz w:val="20"/>
          <w:szCs w:val="20"/>
        </w:rPr>
        <w:t xml:space="preserve"> </w:t>
      </w:r>
      <w:r w:rsidR="008F0963">
        <w:rPr>
          <w:rFonts w:ascii="Arial" w:hAnsi="Arial" w:cs="Arial"/>
          <w:sz w:val="20"/>
          <w:szCs w:val="20"/>
        </w:rPr>
        <w:t xml:space="preserve">      </w:t>
      </w:r>
      <w:r w:rsidRPr="00956580">
        <w:rPr>
          <w:rFonts w:ascii="Arial" w:hAnsi="Arial" w:cs="Arial"/>
          <w:sz w:val="20"/>
          <w:szCs w:val="20"/>
        </w:rPr>
        <w:t>Получена субсидия на сбалансированность в сумме 710,0 тыс. руб. при плане 710,0 тыс. руб., что составляет 100,0 %.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56580" w:rsidRPr="00956580">
        <w:rPr>
          <w:rFonts w:ascii="Arial" w:hAnsi="Arial" w:cs="Arial"/>
          <w:sz w:val="20"/>
          <w:szCs w:val="20"/>
        </w:rPr>
        <w:t>Получена субвенция на осуществление полномочий по первичному воинскому учету в сумме 197,6 тыс. руб. при плане 197,6 тыс. руб., что составляет 100 %.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56580" w:rsidRPr="00956580">
        <w:rPr>
          <w:rFonts w:ascii="Arial" w:hAnsi="Arial" w:cs="Arial"/>
          <w:sz w:val="20"/>
          <w:szCs w:val="20"/>
        </w:rPr>
        <w:t>Получена субвенция на реализацию Закона Волгоградской области от 27.06.2006 г. (в редакции от 16.08.2007 г.) № 1249-ОД «О наделении органов местного самоуправления муниципального образования государственными полномочиями по созданию, исполнению функции и организации деятельности административных комиссий муниципальных образований»  в сумме 9,3 тыс. руб. при плане 9,3 тыс. руб., что составляет 100 %.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56580" w:rsidRPr="00956580">
        <w:rPr>
          <w:rFonts w:ascii="Arial" w:hAnsi="Arial" w:cs="Arial"/>
          <w:sz w:val="20"/>
          <w:szCs w:val="20"/>
        </w:rPr>
        <w:t xml:space="preserve">Прочие межбюджетные трансферты получены в сумме 2195,5 тыс. руб. при плане 2195,5 тыс. руб., что составляет 100,0 %. 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56580" w:rsidRPr="00956580">
        <w:rPr>
          <w:rFonts w:ascii="Arial" w:hAnsi="Arial" w:cs="Arial"/>
          <w:sz w:val="20"/>
          <w:szCs w:val="20"/>
        </w:rPr>
        <w:t>Был выполнен возврат остатков межбюджетных трансфертов, не использованных за 2016 год в сумме 2,3 тыс. руб.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56580" w:rsidRPr="00956580">
        <w:rPr>
          <w:rFonts w:ascii="Arial" w:hAnsi="Arial" w:cs="Arial"/>
          <w:sz w:val="20"/>
          <w:szCs w:val="20"/>
        </w:rPr>
        <w:t>В целом бюджет за 2016 г. по доходам выполнен в сумме 11530,2 тыс. руб. при плане 10206,5 тыс. руб. или 113,0 %.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56580" w:rsidRPr="00956580">
        <w:rPr>
          <w:rFonts w:ascii="Arial" w:hAnsi="Arial" w:cs="Arial"/>
          <w:sz w:val="20"/>
          <w:szCs w:val="20"/>
        </w:rPr>
        <w:t>Расходная часть бюджета поселения в общей сумме исполнена  в сумме 10275,7 тыс. руб. при плане 10871,8 тыс. руб., т.е. на 94,5 %.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56580" w:rsidRPr="00956580">
        <w:rPr>
          <w:rFonts w:ascii="Arial" w:hAnsi="Arial" w:cs="Arial"/>
          <w:sz w:val="20"/>
          <w:szCs w:val="20"/>
        </w:rPr>
        <w:t xml:space="preserve">Общегосударственные расходы профинансированы в сумме 3628,8 тыс. руб., при плане 3653,0 тыс. руб. или 99,3 %. 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56580" w:rsidRPr="00956580">
        <w:rPr>
          <w:rFonts w:ascii="Arial" w:hAnsi="Arial" w:cs="Arial"/>
          <w:sz w:val="20"/>
          <w:szCs w:val="20"/>
        </w:rPr>
        <w:t xml:space="preserve">Мобилизационная и вневойсковая подготовка исполнена в сумме 197,6 тыс. руб., при плане 197,6 тыс. руб. или 100,0 %. 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56580" w:rsidRPr="00956580">
        <w:rPr>
          <w:rFonts w:ascii="Arial" w:hAnsi="Arial" w:cs="Arial"/>
          <w:sz w:val="20"/>
          <w:szCs w:val="20"/>
        </w:rPr>
        <w:t>Национальная безопасность и правоохранительная деятельность, а именно по мероприятиям по обеспечению противопожарной безопасности при плане 1159,0 тыс. руб.  финансирование составило  на сумму 1158,4 тыс. руб. или на 99,9 %.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56580" w:rsidRPr="00956580">
        <w:rPr>
          <w:rFonts w:ascii="Arial" w:hAnsi="Arial" w:cs="Arial"/>
          <w:sz w:val="20"/>
          <w:szCs w:val="20"/>
        </w:rPr>
        <w:t>Национальная экономика профинансирована в сумме 2062,0 тыс. руб. при плане 2537,3 тыс. руб., что составляет 81,3 %.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56580" w:rsidRPr="00956580">
        <w:rPr>
          <w:rFonts w:ascii="Arial" w:hAnsi="Arial" w:cs="Arial"/>
          <w:sz w:val="20"/>
          <w:szCs w:val="20"/>
        </w:rPr>
        <w:t>Жилищно-коммунальное хозяйство профинансировано в сумме 1097,7 тыс. руб., при плане 1182,1 тыс. руб., т. е. 92,9 %.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956580" w:rsidRPr="00956580">
        <w:rPr>
          <w:rFonts w:ascii="Arial" w:hAnsi="Arial" w:cs="Arial"/>
          <w:sz w:val="20"/>
          <w:szCs w:val="20"/>
        </w:rPr>
        <w:t xml:space="preserve">Образование профинансировано в сумме 22,2 тыс. руб., при плане 31,0 тыс. руб. или 71,6 %. 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56580" w:rsidRPr="00956580">
        <w:rPr>
          <w:rFonts w:ascii="Arial" w:hAnsi="Arial" w:cs="Arial"/>
          <w:sz w:val="20"/>
          <w:szCs w:val="20"/>
        </w:rPr>
        <w:t xml:space="preserve">Культура, кинематография профинансирована в сумме 2009,0 тыс. руб., при плане 2011,8 тыс. руб. или 99,9 %. 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56580" w:rsidRPr="00956580">
        <w:rPr>
          <w:rFonts w:ascii="Arial" w:hAnsi="Arial" w:cs="Arial"/>
          <w:sz w:val="20"/>
          <w:szCs w:val="20"/>
        </w:rPr>
        <w:t>По отрасли средства массовой информации исполнение составило 100,0 тыс. руб. при плане 100,0 тыс. руб. или 100,0 %.</w:t>
      </w:r>
    </w:p>
    <w:p w:rsidR="00956580" w:rsidRPr="00956580" w:rsidRDefault="008F0963" w:rsidP="00956580">
      <w:pPr>
        <w:pStyle w:val="a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956580" w:rsidRPr="00956580">
        <w:rPr>
          <w:rFonts w:ascii="Arial" w:hAnsi="Arial" w:cs="Arial"/>
          <w:sz w:val="20"/>
          <w:szCs w:val="20"/>
        </w:rPr>
        <w:t>Рекомендовать получателям бюджетных средств эффективно использовать     средства бюджета поселения в соответствии с их целевым назначением.</w:t>
      </w:r>
    </w:p>
    <w:p w:rsidR="00956580" w:rsidRPr="00956580" w:rsidRDefault="00956580" w:rsidP="00956580">
      <w:pPr>
        <w:pStyle w:val="ab"/>
        <w:jc w:val="both"/>
        <w:rPr>
          <w:rFonts w:ascii="Arial" w:hAnsi="Arial" w:cs="Arial"/>
          <w:sz w:val="20"/>
          <w:szCs w:val="20"/>
        </w:rPr>
      </w:pPr>
    </w:p>
    <w:p w:rsidR="00956580" w:rsidRDefault="00956580" w:rsidP="00956580">
      <w:pPr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6580" w:rsidRPr="00956580" w:rsidRDefault="00956580" w:rsidP="0095658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Приморского сельского поселения  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43"/>
        <w:gridCol w:w="722"/>
        <w:gridCol w:w="3402"/>
        <w:gridCol w:w="844"/>
        <w:gridCol w:w="7"/>
        <w:gridCol w:w="992"/>
        <w:gridCol w:w="122"/>
        <w:gridCol w:w="729"/>
        <w:gridCol w:w="392"/>
        <w:gridCol w:w="458"/>
      </w:tblGrid>
      <w:tr w:rsidR="00956580" w:rsidTr="00956580">
        <w:trPr>
          <w:trHeight w:val="262"/>
        </w:trPr>
        <w:tc>
          <w:tcPr>
            <w:tcW w:w="2143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gridSpan w:val="2"/>
            <w:vMerge w:val="restart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vMerge w:val="restart"/>
            <w:hideMark/>
          </w:tcPr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 1 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02.05. 2017 г. №44/111</w:t>
            </w:r>
          </w:p>
        </w:tc>
      </w:tr>
      <w:tr w:rsidR="00956580" w:rsidTr="00956580">
        <w:trPr>
          <w:trHeight w:val="588"/>
        </w:trPr>
        <w:tc>
          <w:tcPr>
            <w:tcW w:w="2143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gridSpan w:val="2"/>
            <w:vMerge/>
            <w:vAlign w:val="center"/>
            <w:hideMark/>
          </w:tcPr>
          <w:p w:rsidR="00956580" w:rsidRDefault="0095658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7"/>
            <w:vMerge/>
            <w:vAlign w:val="center"/>
            <w:hideMark/>
          </w:tcPr>
          <w:p w:rsidR="00956580" w:rsidRDefault="00956580">
            <w:pPr>
              <w:rPr>
                <w:rFonts w:ascii="Arial" w:hAnsi="Arial" w:cs="Arial"/>
              </w:rPr>
            </w:pPr>
          </w:p>
        </w:tc>
      </w:tr>
      <w:tr w:rsidR="00956580" w:rsidTr="00956580">
        <w:trPr>
          <w:trHeight w:val="182"/>
        </w:trPr>
        <w:tc>
          <w:tcPr>
            <w:tcW w:w="2143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gridSpan w:val="4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80" w:rsidTr="00956580">
        <w:trPr>
          <w:trHeight w:val="262"/>
        </w:trPr>
        <w:tc>
          <w:tcPr>
            <w:tcW w:w="9811" w:type="dxa"/>
            <w:gridSpan w:val="10"/>
            <w:hideMark/>
          </w:tcPr>
          <w:p w:rsidR="00956580" w:rsidRDefault="00956580">
            <w:pPr>
              <w:pStyle w:val="a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доходов бюджета по кодам классификации доходов бюджета Приморского сельского поселения за 2016 год</w:t>
            </w:r>
          </w:p>
        </w:tc>
      </w:tr>
      <w:tr w:rsidR="00956580" w:rsidTr="00956580">
        <w:trPr>
          <w:trHeight w:val="274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262"/>
        </w:trPr>
        <w:tc>
          <w:tcPr>
            <w:tcW w:w="28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80" w:rsidTr="00956580">
        <w:trPr>
          <w:trHeight w:val="39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1.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3 746,1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5 072,1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135,4</w:t>
            </w:r>
          </w:p>
        </w:tc>
      </w:tr>
      <w:tr w:rsidR="00956580" w:rsidTr="00956580">
        <w:trPr>
          <w:trHeight w:val="19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1 738,2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138,5</w:t>
            </w:r>
          </w:p>
        </w:tc>
      </w:tr>
      <w:tr w:rsidR="00956580" w:rsidTr="00956580">
        <w:trPr>
          <w:trHeight w:val="36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1 966,5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2 838,5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144,3</w:t>
            </w:r>
          </w:p>
        </w:tc>
      </w:tr>
      <w:tr w:rsidR="00956580" w:rsidTr="00956580">
        <w:trPr>
          <w:trHeight w:val="19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398,8</w:t>
            </w:r>
          </w:p>
        </w:tc>
      </w:tr>
      <w:tr w:rsidR="00956580" w:rsidTr="00956580">
        <w:trPr>
          <w:trHeight w:val="19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67,9</w:t>
            </w:r>
          </w:p>
        </w:tc>
      </w:tr>
      <w:tr w:rsidR="00956580" w:rsidTr="00956580">
        <w:trPr>
          <w:trHeight w:val="19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37,1</w:t>
            </w:r>
          </w:p>
        </w:tc>
      </w:tr>
      <w:tr w:rsidR="00956580" w:rsidTr="00956580">
        <w:trPr>
          <w:trHeight w:val="43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56580" w:rsidTr="00956580">
        <w:trPr>
          <w:trHeight w:val="5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241,3</w:t>
            </w:r>
          </w:p>
        </w:tc>
      </w:tr>
      <w:tr w:rsidR="00956580" w:rsidTr="00956580">
        <w:trPr>
          <w:trHeight w:val="36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56580" w:rsidRDefault="00956580" w:rsidP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36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56580" w:rsidRDefault="00956580" w:rsidP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 w:rsidP="003623EA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580" w:rsidRDefault="00956580" w:rsidP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9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</w:tr>
      <w:tr w:rsidR="00956580" w:rsidTr="00956580">
        <w:trPr>
          <w:trHeight w:val="36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 w:rsidP="009278BC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6580" w:rsidRDefault="00956580" w:rsidP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36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000 1 19 00000 00 0000 000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ИЗ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6 460,4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6 458,1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10 206,5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11 530,2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113,0</w:t>
            </w: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182"/>
        </w:trPr>
        <w:tc>
          <w:tcPr>
            <w:tcW w:w="286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956580">
        <w:trPr>
          <w:trHeight w:val="262"/>
        </w:trPr>
        <w:tc>
          <w:tcPr>
            <w:tcW w:w="9811" w:type="dxa"/>
            <w:gridSpan w:val="10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          И.И. Чижов</w:t>
            </w:r>
          </w:p>
        </w:tc>
      </w:tr>
      <w:tr w:rsidR="00956580" w:rsidTr="00956580">
        <w:trPr>
          <w:trHeight w:val="262"/>
        </w:trPr>
        <w:tc>
          <w:tcPr>
            <w:tcW w:w="2143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580" w:rsidRDefault="00956580" w:rsidP="00956580">
      <w:pPr>
        <w:pStyle w:val="ab"/>
        <w:rPr>
          <w:rFonts w:ascii="Arial" w:hAnsi="Arial" w:cs="Arial"/>
          <w:sz w:val="20"/>
          <w:szCs w:val="20"/>
        </w:rPr>
      </w:pPr>
    </w:p>
    <w:p w:rsidR="00956580" w:rsidRDefault="00956580" w:rsidP="00956580">
      <w:pPr>
        <w:pStyle w:val="ab"/>
        <w:rPr>
          <w:rFonts w:ascii="Arial" w:hAnsi="Arial" w:cs="Arial"/>
          <w:sz w:val="20"/>
          <w:szCs w:val="20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98"/>
        <w:gridCol w:w="292"/>
        <w:gridCol w:w="4499"/>
        <w:gridCol w:w="1029"/>
        <w:gridCol w:w="850"/>
        <w:gridCol w:w="228"/>
        <w:gridCol w:w="623"/>
        <w:gridCol w:w="462"/>
        <w:gridCol w:w="247"/>
      </w:tblGrid>
      <w:tr w:rsidR="00956580" w:rsidTr="00956580">
        <w:trPr>
          <w:trHeight w:val="252"/>
        </w:trPr>
        <w:tc>
          <w:tcPr>
            <w:tcW w:w="1298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gridSpan w:val="6"/>
            <w:hideMark/>
          </w:tcPr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 2 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956580" w:rsidTr="00956580">
        <w:trPr>
          <w:trHeight w:val="605"/>
        </w:trPr>
        <w:tc>
          <w:tcPr>
            <w:tcW w:w="1298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gridSpan w:val="6"/>
            <w:hideMark/>
          </w:tcPr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02.05.2017 г. № 44/111</w:t>
            </w:r>
          </w:p>
        </w:tc>
      </w:tr>
      <w:tr w:rsidR="00956580" w:rsidTr="00956580">
        <w:trPr>
          <w:trHeight w:val="252"/>
        </w:trPr>
        <w:tc>
          <w:tcPr>
            <w:tcW w:w="1298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80" w:rsidTr="00956580">
        <w:trPr>
          <w:trHeight w:val="252"/>
        </w:trPr>
        <w:tc>
          <w:tcPr>
            <w:tcW w:w="9528" w:type="dxa"/>
            <w:gridSpan w:val="9"/>
            <w:hideMark/>
          </w:tcPr>
          <w:p w:rsidR="00956580" w:rsidRDefault="00956580">
            <w:pPr>
              <w:pStyle w:val="ab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Исполнение расходов по разделам и подразделам классификации расходов бюджета Приморского сельского поселения за 2016 год</w:t>
            </w:r>
          </w:p>
        </w:tc>
      </w:tr>
      <w:tr w:rsidR="00956580" w:rsidTr="008F0963">
        <w:trPr>
          <w:trHeight w:val="252"/>
        </w:trPr>
        <w:tc>
          <w:tcPr>
            <w:tcW w:w="1590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80" w:rsidTr="008F0963">
        <w:trPr>
          <w:trHeight w:val="252"/>
        </w:trPr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80" w:rsidTr="008F0963">
        <w:trPr>
          <w:trHeight w:val="569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3 653,0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3 628,8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99,3</w:t>
            </w:r>
          </w:p>
        </w:tc>
      </w:tr>
      <w:tr w:rsidR="00956580" w:rsidTr="008F0963">
        <w:trPr>
          <w:trHeight w:val="377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956580" w:rsidTr="008F0963">
        <w:trPr>
          <w:trHeight w:val="377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99,6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1 159,0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1 158,4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956580" w:rsidTr="008F0963">
        <w:trPr>
          <w:trHeight w:val="476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Предуп и лик.посл-й ЧС природного и техногенного </w:t>
            </w:r>
          </w:p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 w:rsidP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 w:rsidP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1 159,0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1 158,4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2 537,3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2 062,0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2 537,3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2 062,0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1 182,1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1 097,7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92,9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27,1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71,6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71,6</w:t>
            </w: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2 011,8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7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6580" w:rsidTr="008F0963">
        <w:trPr>
          <w:trHeight w:val="353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000 0000 000000 000 960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10 871,8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10 275,7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94,5</w:t>
            </w:r>
          </w:p>
        </w:tc>
      </w:tr>
      <w:tr w:rsidR="00956580" w:rsidTr="00956580">
        <w:trPr>
          <w:trHeight w:val="240"/>
        </w:trPr>
        <w:tc>
          <w:tcPr>
            <w:tcW w:w="9528" w:type="dxa"/>
            <w:gridSpan w:val="9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                                                      И.И. Чижов</w:t>
            </w:r>
          </w:p>
        </w:tc>
      </w:tr>
    </w:tbl>
    <w:p w:rsidR="00956580" w:rsidRDefault="00956580" w:rsidP="00956580">
      <w:pPr>
        <w:pStyle w:val="ab"/>
        <w:rPr>
          <w:rFonts w:ascii="Arial" w:hAnsi="Arial" w:cs="Arial"/>
          <w:sz w:val="20"/>
          <w:szCs w:val="20"/>
        </w:rPr>
      </w:pPr>
    </w:p>
    <w:p w:rsidR="00956580" w:rsidRDefault="00956580" w:rsidP="00956580">
      <w:pPr>
        <w:pStyle w:val="ab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6"/>
        <w:gridCol w:w="426"/>
        <w:gridCol w:w="283"/>
        <w:gridCol w:w="256"/>
        <w:gridCol w:w="169"/>
        <w:gridCol w:w="354"/>
        <w:gridCol w:w="523"/>
        <w:gridCol w:w="399"/>
        <w:gridCol w:w="31"/>
        <w:gridCol w:w="394"/>
        <w:gridCol w:w="426"/>
        <w:gridCol w:w="41"/>
        <w:gridCol w:w="430"/>
        <w:gridCol w:w="379"/>
        <w:gridCol w:w="51"/>
        <w:gridCol w:w="80"/>
        <w:gridCol w:w="720"/>
      </w:tblGrid>
      <w:tr w:rsidR="00956580" w:rsidTr="008F0963">
        <w:trPr>
          <w:trHeight w:val="1666"/>
        </w:trPr>
        <w:tc>
          <w:tcPr>
            <w:tcW w:w="9528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56580" w:rsidRDefault="00956580">
            <w:pPr>
              <w:pStyle w:val="ab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3 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Приморской сельской Думы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02.05.2017 г. №44/111</w:t>
            </w:r>
          </w:p>
        </w:tc>
      </w:tr>
      <w:tr w:rsidR="00956580" w:rsidTr="008F0963">
        <w:trPr>
          <w:trHeight w:val="190"/>
        </w:trPr>
        <w:tc>
          <w:tcPr>
            <w:tcW w:w="55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867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6580" w:rsidRDefault="00956580">
            <w:pPr>
              <w:pStyle w:val="ab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Исполнение расходов по ведомственной структуре расходов Приморского сельского поселения за 2016 г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</w:t>
            </w:r>
          </w:p>
        </w:tc>
      </w:tr>
      <w:tr w:rsidR="00956580" w:rsidTr="008F0963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 КР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Приморское сельское поселение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3 653,0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3 628,8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Территориальные органы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545,5</w:t>
            </w:r>
          </w:p>
        </w:tc>
      </w:tr>
      <w:tr w:rsidR="00956580" w:rsidTr="008F0963">
        <w:trPr>
          <w:trHeight w:val="4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956580" w:rsidTr="008F0963">
        <w:trPr>
          <w:trHeight w:val="4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4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2 799,2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2 786,8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Территориальные органы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1 458,8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1 458,3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4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425,3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789,9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(админ. комис.)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функций государственными органами (админ. комис.)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7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</w:tr>
      <w:tr w:rsidR="00956580" w:rsidTr="008F0963">
        <w:trPr>
          <w:trHeight w:val="4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Членские взносы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9000008001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9000008001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####################################################################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9999600001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9999600001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197,6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197,6</w:t>
            </w:r>
          </w:p>
        </w:tc>
      </w:tr>
      <w:tr w:rsidR="00956580" w:rsidTr="008F0963">
        <w:trPr>
          <w:trHeight w:val="2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7950200001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7950200001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141,2</w:t>
            </w:r>
          </w:p>
        </w:tc>
      </w:tr>
      <w:tr w:rsidR="00956580" w:rsidTr="008F0963">
        <w:trPr>
          <w:trHeight w:val="3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7950200001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7950200001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1 159,0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1 158,4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7950300001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7950300001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1 159,0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1 158,4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7950400001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7950400001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810,1</w:t>
            </w:r>
          </w:p>
        </w:tc>
      </w:tr>
      <w:tr w:rsidR="00956580" w:rsidTr="008F0963">
        <w:trPr>
          <w:trHeight w:val="3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7950400001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248,8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7950400001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2 062,0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2 062,0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7950600001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9000009001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9000009001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1 966,5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1 783,9</w:t>
            </w:r>
          </w:p>
        </w:tc>
      </w:tr>
      <w:tr w:rsidR="00956580" w:rsidTr="008F0963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9000010001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9000010001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278,1</w:t>
            </w:r>
          </w:p>
        </w:tc>
      </w:tr>
      <w:tr w:rsidR="00956580" w:rsidTr="008F0963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9000010001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7707033001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7707033001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7950700001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7950700001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программа "Развитие бытового обслуживания населения"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7950800001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7950800001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7950900001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7950900001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1 182,1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1 097,7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государственного жилого фонда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8F0963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795100210</w:t>
            </w:r>
            <w:r w:rsidR="009565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7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79510S9602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576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9990009502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57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9990009602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614,7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7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(собств. ср-ва)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(собств. ср-ва)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(согласно заключенных соглашений)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7952004002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7952004002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614,7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7952005001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455,9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Компенсация расходов в связи с отменой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7953001001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236,2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7953002001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7953003001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219,7</w:t>
            </w:r>
          </w:p>
        </w:tc>
      </w:tr>
      <w:tr w:rsidR="00956580" w:rsidTr="008F0963"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7953004001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22,2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7954000001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7954000001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2 011,8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2 009,0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2 009,0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9000006001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7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9000007001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536,5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Ведомственная целевая программа "Развитие культуры на территории с/п"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889,7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268,7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314,1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7956000001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пенсии,социальные доплаты к пенсиям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7956000001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 (федеральные ср-ва)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0225020001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0225020001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 (областные ср-ва)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0227055001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0227055001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7957000001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7957000001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7957000001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населению на погребение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7951200001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7951200001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7958000001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7958000001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7959000001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7959000001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7951100001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10 871,8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10 275,7</w:t>
            </w: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80" w:rsidTr="008F0963">
        <w:trPr>
          <w:trHeight w:val="1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6580" w:rsidTr="008F0963">
        <w:trPr>
          <w:trHeight w:val="199"/>
        </w:trPr>
        <w:tc>
          <w:tcPr>
            <w:tcW w:w="952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                                                      И.И. Чижов</w:t>
            </w:r>
          </w:p>
        </w:tc>
      </w:tr>
    </w:tbl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7"/>
        <w:gridCol w:w="2814"/>
        <w:gridCol w:w="730"/>
        <w:gridCol w:w="1843"/>
        <w:gridCol w:w="196"/>
        <w:gridCol w:w="938"/>
      </w:tblGrid>
      <w:tr w:rsidR="00956580" w:rsidTr="008F0963">
        <w:trPr>
          <w:trHeight w:val="1299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 4 </w:t>
            </w:r>
          </w:p>
          <w:p w:rsidR="008F0963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Приморской 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сельской Думы </w:t>
            </w:r>
          </w:p>
          <w:p w:rsidR="00956580" w:rsidRDefault="00956580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 02.05.2017 г. №44/111</w:t>
            </w:r>
          </w:p>
        </w:tc>
      </w:tr>
      <w:tr w:rsidR="00956580" w:rsidTr="008F0963">
        <w:trPr>
          <w:trHeight w:val="23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971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6580" w:rsidRDefault="00956580">
            <w:pPr>
              <w:pStyle w:val="ab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956580" w:rsidRDefault="00956580">
            <w:pPr>
              <w:pStyle w:val="ab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Приморского сельского поселения за 2016 год</w:t>
            </w:r>
          </w:p>
          <w:p w:rsidR="00956580" w:rsidRDefault="00956580">
            <w:pPr>
              <w:pStyle w:val="ab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 кодам классификации  источников финансирования дефицита бюджета.</w:t>
            </w:r>
          </w:p>
        </w:tc>
      </w:tr>
      <w:tr w:rsidR="00956580" w:rsidTr="008F0963">
        <w:trPr>
          <w:trHeight w:val="23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23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23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24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956580" w:rsidTr="008F0963">
        <w:trPr>
          <w:trHeight w:val="511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956580" w:rsidTr="008F0963">
        <w:trPr>
          <w:trHeight w:val="254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161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56580" w:rsidTr="008F0963">
        <w:trPr>
          <w:trHeight w:val="235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-1 254,5</w:t>
            </w:r>
          </w:p>
        </w:tc>
      </w:tr>
      <w:tr w:rsidR="00956580" w:rsidTr="008F0963">
        <w:trPr>
          <w:trHeight w:val="245"/>
        </w:trPr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000 90 00 00 00 00 0000 000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-1 254,5</w:t>
            </w:r>
          </w:p>
        </w:tc>
      </w:tr>
      <w:tr w:rsidR="00956580" w:rsidTr="008F0963">
        <w:trPr>
          <w:trHeight w:val="235"/>
        </w:trPr>
        <w:tc>
          <w:tcPr>
            <w:tcW w:w="300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23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2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80" w:rsidTr="008F0963">
        <w:trPr>
          <w:trHeight w:val="235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6580" w:rsidRDefault="0095658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И.И. Чижов</w:t>
            </w:r>
          </w:p>
        </w:tc>
      </w:tr>
    </w:tbl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56580" w:rsidRDefault="00956580" w:rsidP="009565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2441F" w:rsidRDefault="0042441F"/>
    <w:sectPr w:rsidR="0042441F" w:rsidSect="00853F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94" w:rsidRDefault="00CB2994" w:rsidP="008F0963">
      <w:pPr>
        <w:spacing w:after="0" w:line="240" w:lineRule="auto"/>
      </w:pPr>
      <w:r>
        <w:separator/>
      </w:r>
    </w:p>
  </w:endnote>
  <w:endnote w:type="continuationSeparator" w:id="1">
    <w:p w:rsidR="00CB2994" w:rsidRDefault="00CB2994" w:rsidP="008F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10"/>
      <w:docPartObj>
        <w:docPartGallery w:val="Общ"/>
        <w:docPartUnique/>
      </w:docPartObj>
    </w:sdtPr>
    <w:sdtContent>
      <w:p w:rsidR="008F0963" w:rsidRDefault="008F0963">
        <w:pPr>
          <w:pStyle w:val="a5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8F0963" w:rsidRDefault="008F0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94" w:rsidRDefault="00CB2994" w:rsidP="008F0963">
      <w:pPr>
        <w:spacing w:after="0" w:line="240" w:lineRule="auto"/>
      </w:pPr>
      <w:r>
        <w:separator/>
      </w:r>
    </w:p>
  </w:footnote>
  <w:footnote w:type="continuationSeparator" w:id="1">
    <w:p w:rsidR="00CB2994" w:rsidRDefault="00CB2994" w:rsidP="008F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36D5"/>
    <w:multiLevelType w:val="hybridMultilevel"/>
    <w:tmpl w:val="A21A4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580"/>
    <w:rsid w:val="0042441F"/>
    <w:rsid w:val="00853FD7"/>
    <w:rsid w:val="008F0963"/>
    <w:rsid w:val="00956580"/>
    <w:rsid w:val="00CB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56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5658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5658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9565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95658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95658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5658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semiHidden/>
    <w:unhideWhenUsed/>
    <w:rsid w:val="009565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56580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9565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4778</Words>
  <Characters>27240</Characters>
  <Application>Microsoft Office Word</Application>
  <DocSecurity>0</DocSecurity>
  <Lines>227</Lines>
  <Paragraphs>63</Paragraphs>
  <ScaleCrop>false</ScaleCrop>
  <Company>Home</Company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2017-05-05T05:38:00Z</cp:lastPrinted>
  <dcterms:created xsi:type="dcterms:W3CDTF">2017-05-04T11:28:00Z</dcterms:created>
  <dcterms:modified xsi:type="dcterms:W3CDTF">2017-05-05T05:38:00Z</dcterms:modified>
</cp:coreProperties>
</file>